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F7ED0" w14:textId="4F06518A" w:rsidR="00750C1C" w:rsidRPr="00F81DE5" w:rsidRDefault="003E0D2A" w:rsidP="0044390E">
      <w:pPr>
        <w:jc w:val="center"/>
        <w:rPr>
          <w:szCs w:val="21"/>
        </w:rPr>
      </w:pPr>
      <w:r>
        <w:rPr>
          <w:rFonts w:hint="eastAsia"/>
          <w:szCs w:val="21"/>
        </w:rPr>
        <w:t>金銭</w:t>
      </w:r>
      <w:r w:rsidR="0044390E" w:rsidRPr="00F81DE5">
        <w:rPr>
          <w:rFonts w:hint="eastAsia"/>
          <w:szCs w:val="21"/>
        </w:rPr>
        <w:t>信託契約書</w:t>
      </w:r>
    </w:p>
    <w:p w14:paraId="71D0C375" w14:textId="77777777" w:rsidR="0044390E" w:rsidRPr="00736F82" w:rsidRDefault="0044390E">
      <w:pPr>
        <w:rPr>
          <w:szCs w:val="21"/>
        </w:rPr>
      </w:pPr>
    </w:p>
    <w:p w14:paraId="70E74DCC" w14:textId="34A759BD" w:rsidR="00B07597" w:rsidRDefault="00B07597" w:rsidP="00B07597">
      <w:r>
        <w:rPr>
          <w:rFonts w:hint="eastAsia"/>
        </w:rPr>
        <w:t>委託者</w:t>
      </w:r>
      <w:r w:rsidR="00BD0149">
        <w:rPr>
          <w:rFonts w:hint="eastAsia"/>
        </w:rPr>
        <w:t>Ａ</w:t>
      </w:r>
      <w:r>
        <w:rPr>
          <w:rFonts w:hint="eastAsia"/>
        </w:rPr>
        <w:t>及び受託者</w:t>
      </w:r>
      <w:r w:rsidR="00BD0149">
        <w:rPr>
          <w:rFonts w:hint="eastAsia"/>
        </w:rPr>
        <w:t>Ｂ</w:t>
      </w:r>
      <w:r>
        <w:rPr>
          <w:rFonts w:hint="eastAsia"/>
        </w:rPr>
        <w:t>は、</w:t>
      </w:r>
      <w:r w:rsidR="00A862ED">
        <w:rPr>
          <w:rFonts w:hint="eastAsia"/>
        </w:rPr>
        <w:t>以下</w:t>
      </w:r>
      <w:r>
        <w:rPr>
          <w:rFonts w:hint="eastAsia"/>
        </w:rPr>
        <w:t>のとおり信託契約を締結する。</w:t>
      </w:r>
    </w:p>
    <w:p w14:paraId="74A07355" w14:textId="77777777" w:rsidR="00B07597" w:rsidRPr="00A30CC1" w:rsidRDefault="00B07597">
      <w:pPr>
        <w:rPr>
          <w:szCs w:val="21"/>
        </w:rPr>
      </w:pPr>
    </w:p>
    <w:p w14:paraId="176A819F" w14:textId="77777777" w:rsidR="0044390E" w:rsidRPr="00F81DE5" w:rsidRDefault="00E914ED">
      <w:pPr>
        <w:rPr>
          <w:szCs w:val="21"/>
        </w:rPr>
      </w:pPr>
      <w:r>
        <w:rPr>
          <w:rFonts w:hint="eastAsia"/>
          <w:szCs w:val="21"/>
        </w:rPr>
        <w:t>（信託</w:t>
      </w:r>
      <w:r w:rsidR="00736F82">
        <w:rPr>
          <w:rFonts w:hint="eastAsia"/>
          <w:szCs w:val="21"/>
        </w:rPr>
        <w:t>契約</w:t>
      </w:r>
      <w:r w:rsidR="0044390E" w:rsidRPr="00F81DE5">
        <w:rPr>
          <w:rFonts w:hint="eastAsia"/>
          <w:szCs w:val="21"/>
        </w:rPr>
        <w:t>）</w:t>
      </w:r>
    </w:p>
    <w:p w14:paraId="6BFB7D09" w14:textId="1343A9FB" w:rsidR="0044390E" w:rsidRPr="00F81DE5" w:rsidRDefault="00B07597" w:rsidP="0044390E">
      <w:pPr>
        <w:pStyle w:val="a3"/>
        <w:numPr>
          <w:ilvl w:val="0"/>
          <w:numId w:val="1"/>
        </w:numPr>
        <w:ind w:leftChars="0"/>
        <w:rPr>
          <w:szCs w:val="21"/>
        </w:rPr>
      </w:pPr>
      <w:r>
        <w:rPr>
          <w:rFonts w:hint="eastAsia"/>
        </w:rPr>
        <w:t>委託者</w:t>
      </w:r>
      <w:r w:rsidR="00BD0149">
        <w:rPr>
          <w:rFonts w:hint="eastAsia"/>
          <w:kern w:val="0"/>
        </w:rPr>
        <w:t>Ａ</w:t>
      </w:r>
      <w:r>
        <w:rPr>
          <w:rFonts w:hint="eastAsia"/>
        </w:rPr>
        <w:t>は、受託者</w:t>
      </w:r>
      <w:r w:rsidR="00BD0149">
        <w:rPr>
          <w:rFonts w:hint="eastAsia"/>
          <w:kern w:val="0"/>
        </w:rPr>
        <w:t>Ｂ</w:t>
      </w:r>
      <w:r>
        <w:rPr>
          <w:rFonts w:hint="eastAsia"/>
        </w:rPr>
        <w:t>に対し、次条記載の信託の目的達成のため、第３条記載の財産を本件信託財産として管理</w:t>
      </w:r>
      <w:r w:rsidR="00EE4516">
        <w:rPr>
          <w:rFonts w:hint="eastAsia"/>
        </w:rPr>
        <w:t>・運</w:t>
      </w:r>
      <w:r w:rsidR="00736F82">
        <w:rPr>
          <w:rFonts w:hint="eastAsia"/>
        </w:rPr>
        <w:t>用</w:t>
      </w:r>
      <w:r w:rsidR="00EE4516">
        <w:rPr>
          <w:rFonts w:hint="eastAsia"/>
        </w:rPr>
        <w:t>・</w:t>
      </w:r>
      <w:r>
        <w:rPr>
          <w:rFonts w:hint="eastAsia"/>
        </w:rPr>
        <w:t>処分することを信託し、受託者</w:t>
      </w:r>
      <w:r w:rsidR="00BD0149">
        <w:rPr>
          <w:rFonts w:hint="eastAsia"/>
          <w:kern w:val="0"/>
        </w:rPr>
        <w:t>Ｂ</w:t>
      </w:r>
      <w:r>
        <w:rPr>
          <w:rFonts w:hint="eastAsia"/>
        </w:rPr>
        <w:t>はこれを引き受けた（以下、「本契約」</w:t>
      </w:r>
      <w:r w:rsidR="00523E40">
        <w:rPr>
          <w:rFonts w:hint="eastAsia"/>
        </w:rPr>
        <w:t>又は</w:t>
      </w:r>
      <w:r>
        <w:rPr>
          <w:rFonts w:hint="eastAsia"/>
        </w:rPr>
        <w:t>「本件信託」という。）。</w:t>
      </w:r>
    </w:p>
    <w:p w14:paraId="29F8BF07" w14:textId="77777777" w:rsidR="0044390E" w:rsidRDefault="0044390E" w:rsidP="0044390E">
      <w:pPr>
        <w:rPr>
          <w:szCs w:val="21"/>
        </w:rPr>
      </w:pPr>
    </w:p>
    <w:p w14:paraId="165B6BC8" w14:textId="77777777" w:rsidR="0044390E" w:rsidRPr="00F81DE5" w:rsidRDefault="0032631D" w:rsidP="0044390E">
      <w:pPr>
        <w:rPr>
          <w:szCs w:val="21"/>
        </w:rPr>
      </w:pPr>
      <w:r>
        <w:rPr>
          <w:rFonts w:hint="eastAsia"/>
          <w:szCs w:val="21"/>
        </w:rPr>
        <w:t>（信託</w:t>
      </w:r>
      <w:r w:rsidR="0044390E" w:rsidRPr="00F81DE5">
        <w:rPr>
          <w:rFonts w:hint="eastAsia"/>
          <w:szCs w:val="21"/>
        </w:rPr>
        <w:t>目的）</w:t>
      </w:r>
    </w:p>
    <w:p w14:paraId="4C429087" w14:textId="31A58FB2" w:rsidR="0032631D" w:rsidRPr="0032631D" w:rsidRDefault="00B07597" w:rsidP="0032631D">
      <w:pPr>
        <w:pStyle w:val="a3"/>
        <w:numPr>
          <w:ilvl w:val="0"/>
          <w:numId w:val="1"/>
        </w:numPr>
        <w:ind w:leftChars="0"/>
        <w:rPr>
          <w:szCs w:val="21"/>
        </w:rPr>
      </w:pPr>
      <w:r>
        <w:rPr>
          <w:rFonts w:hint="eastAsia"/>
        </w:rPr>
        <w:t>本契約</w:t>
      </w:r>
      <w:r w:rsidR="0032631D">
        <w:rPr>
          <w:rFonts w:hint="eastAsia"/>
        </w:rPr>
        <w:t>の信託目的は、以下のとおりである。</w:t>
      </w:r>
      <w:r w:rsidR="0032631D">
        <w:br/>
      </w:r>
      <w:r>
        <w:rPr>
          <w:rFonts w:hint="eastAsia"/>
        </w:rPr>
        <w:t>受託者が本件信託財産</w:t>
      </w:r>
      <w:r w:rsidR="00FF455B">
        <w:rPr>
          <w:rFonts w:hint="eastAsia"/>
        </w:rPr>
        <w:t>を</w:t>
      </w:r>
      <w:r>
        <w:rPr>
          <w:rFonts w:hint="eastAsia"/>
        </w:rPr>
        <w:t>管理</w:t>
      </w:r>
      <w:r w:rsidR="00825B1C">
        <w:rPr>
          <w:rFonts w:hint="eastAsia"/>
        </w:rPr>
        <w:t>・運用・</w:t>
      </w:r>
      <w:r>
        <w:rPr>
          <w:rFonts w:hint="eastAsia"/>
        </w:rPr>
        <w:t>処分</w:t>
      </w:r>
      <w:r w:rsidR="00737D2D">
        <w:rPr>
          <w:rFonts w:hint="eastAsia"/>
        </w:rPr>
        <w:t>等</w:t>
      </w:r>
      <w:r w:rsidR="0032631D">
        <w:rPr>
          <w:rFonts w:hint="eastAsia"/>
        </w:rPr>
        <w:t>することにより</w:t>
      </w:r>
    </w:p>
    <w:p w14:paraId="30AF5FB7" w14:textId="77777777" w:rsidR="0032631D" w:rsidRDefault="000F40A7" w:rsidP="00FF455B">
      <w:pPr>
        <w:pStyle w:val="a3"/>
        <w:numPr>
          <w:ilvl w:val="0"/>
          <w:numId w:val="24"/>
        </w:numPr>
        <w:ind w:leftChars="0" w:left="1560" w:hanging="607"/>
      </w:pPr>
      <w:r>
        <w:rPr>
          <w:rFonts w:hint="eastAsia"/>
        </w:rPr>
        <w:t>受益者の生活・介護・療養・納税等に必要な資金給付</w:t>
      </w:r>
      <w:r w:rsidR="00F76739">
        <w:rPr>
          <w:rFonts w:hint="eastAsia"/>
        </w:rPr>
        <w:t>などを</w:t>
      </w:r>
      <w:r>
        <w:rPr>
          <w:rFonts w:hint="eastAsia"/>
        </w:rPr>
        <w:t>して、受益者の安定した生活及び福祉を確保すること。</w:t>
      </w:r>
    </w:p>
    <w:p w14:paraId="02A911DE" w14:textId="3CABD90C" w:rsidR="000F40A7" w:rsidRDefault="000F40A7" w:rsidP="00FF455B">
      <w:pPr>
        <w:pStyle w:val="a3"/>
        <w:numPr>
          <w:ilvl w:val="0"/>
          <w:numId w:val="24"/>
        </w:numPr>
        <w:ind w:leftChars="0" w:left="1560" w:hanging="607"/>
        <w:rPr>
          <w:szCs w:val="21"/>
        </w:rPr>
      </w:pPr>
      <w:r>
        <w:rPr>
          <w:rFonts w:hint="eastAsia"/>
        </w:rPr>
        <w:t>資産の円滑な承継を実現すること。</w:t>
      </w:r>
    </w:p>
    <w:p w14:paraId="2B1F2606" w14:textId="77777777" w:rsidR="006C3E9F" w:rsidRPr="0032380A" w:rsidRDefault="006C3E9F" w:rsidP="00FF455B">
      <w:pPr>
        <w:rPr>
          <w:szCs w:val="21"/>
        </w:rPr>
      </w:pPr>
    </w:p>
    <w:p w14:paraId="2DDE60B1" w14:textId="77777777" w:rsidR="00B07597" w:rsidRPr="00B07597" w:rsidRDefault="00B07597" w:rsidP="00B07597">
      <w:pPr>
        <w:rPr>
          <w:szCs w:val="21"/>
        </w:rPr>
      </w:pPr>
      <w:r>
        <w:rPr>
          <w:rFonts w:hint="eastAsia"/>
          <w:szCs w:val="21"/>
        </w:rPr>
        <w:t>（信託財産）</w:t>
      </w:r>
    </w:p>
    <w:p w14:paraId="47302FF5" w14:textId="11000F9E" w:rsidR="00B07597" w:rsidRPr="00B07597" w:rsidRDefault="00B07597" w:rsidP="00AE6A73">
      <w:pPr>
        <w:pStyle w:val="a3"/>
        <w:numPr>
          <w:ilvl w:val="0"/>
          <w:numId w:val="1"/>
        </w:numPr>
        <w:ind w:leftChars="0"/>
        <w:rPr>
          <w:szCs w:val="21"/>
        </w:rPr>
      </w:pPr>
      <w:r>
        <w:rPr>
          <w:rFonts w:hint="eastAsia"/>
        </w:rPr>
        <w:t>本契約締結日における信託の目的財産は、</w:t>
      </w:r>
      <w:r w:rsidR="0050423A">
        <w:rPr>
          <w:rFonts w:hint="eastAsia"/>
        </w:rPr>
        <w:t>現金　金１０００万円（以下、「本件信託金融資産」という。）</w:t>
      </w:r>
      <w:r>
        <w:rPr>
          <w:rFonts w:hint="eastAsia"/>
        </w:rPr>
        <w:t>とする。</w:t>
      </w:r>
    </w:p>
    <w:p w14:paraId="7CD86A65" w14:textId="77777777" w:rsidR="00B10779" w:rsidRPr="00242B60" w:rsidRDefault="00B10779" w:rsidP="00B10779">
      <w:pPr>
        <w:rPr>
          <w:szCs w:val="21"/>
        </w:rPr>
      </w:pPr>
    </w:p>
    <w:p w14:paraId="00B3ED2D" w14:textId="77777777" w:rsidR="0014288E" w:rsidRDefault="0014288E" w:rsidP="0014288E">
      <w:pPr>
        <w:rPr>
          <w:szCs w:val="21"/>
        </w:rPr>
      </w:pPr>
      <w:r>
        <w:rPr>
          <w:rFonts w:hint="eastAsia"/>
          <w:szCs w:val="21"/>
        </w:rPr>
        <w:t>（委託者）</w:t>
      </w:r>
    </w:p>
    <w:p w14:paraId="119E7C24" w14:textId="77777777" w:rsidR="0014288E" w:rsidRPr="00F81DE5" w:rsidRDefault="0014288E" w:rsidP="0014288E">
      <w:pPr>
        <w:pStyle w:val="a3"/>
        <w:numPr>
          <w:ilvl w:val="0"/>
          <w:numId w:val="1"/>
        </w:numPr>
        <w:ind w:leftChars="0"/>
        <w:rPr>
          <w:szCs w:val="21"/>
        </w:rPr>
      </w:pPr>
      <w:r w:rsidRPr="00F81DE5">
        <w:rPr>
          <w:rFonts w:hint="eastAsia"/>
          <w:szCs w:val="21"/>
        </w:rPr>
        <w:t>本件信託の</w:t>
      </w:r>
      <w:r>
        <w:rPr>
          <w:rFonts w:hint="eastAsia"/>
          <w:szCs w:val="21"/>
        </w:rPr>
        <w:t>委託者</w:t>
      </w:r>
      <w:r w:rsidRPr="00F81DE5">
        <w:rPr>
          <w:rFonts w:hint="eastAsia"/>
          <w:szCs w:val="21"/>
        </w:rPr>
        <w:t>は、次の者</w:t>
      </w:r>
      <w:r>
        <w:rPr>
          <w:rFonts w:hint="eastAsia"/>
          <w:szCs w:val="21"/>
        </w:rPr>
        <w:t>である。</w:t>
      </w:r>
    </w:p>
    <w:p w14:paraId="080D2BAD" w14:textId="79A63C6A" w:rsidR="0014288E" w:rsidRPr="00F81DE5" w:rsidRDefault="0014288E" w:rsidP="0014288E">
      <w:pPr>
        <w:pStyle w:val="a3"/>
        <w:ind w:leftChars="0" w:left="960" w:firstLine="720"/>
        <w:rPr>
          <w:szCs w:val="21"/>
        </w:rPr>
      </w:pPr>
      <w:r w:rsidRPr="00F81DE5">
        <w:rPr>
          <w:rFonts w:hint="eastAsia"/>
          <w:szCs w:val="21"/>
        </w:rPr>
        <w:t>住所</w:t>
      </w:r>
      <w:r w:rsidRPr="00F81DE5">
        <w:rPr>
          <w:rFonts w:hint="eastAsia"/>
          <w:szCs w:val="21"/>
        </w:rPr>
        <w:tab/>
      </w:r>
      <w:r w:rsidRPr="00F81DE5">
        <w:rPr>
          <w:rFonts w:hint="eastAsia"/>
          <w:szCs w:val="21"/>
        </w:rPr>
        <w:tab/>
      </w:r>
      <w:r w:rsidR="00E918BD">
        <w:rPr>
          <w:rFonts w:hint="eastAsia"/>
          <w:szCs w:val="21"/>
        </w:rPr>
        <w:t>埼玉県東松山市元宿〇丁目〇番地〇</w:t>
      </w:r>
    </w:p>
    <w:p w14:paraId="7C514C78" w14:textId="2B588CA7" w:rsidR="0014288E" w:rsidRPr="00F81DE5" w:rsidRDefault="0014288E" w:rsidP="0014288E">
      <w:pPr>
        <w:pStyle w:val="a3"/>
        <w:ind w:leftChars="0" w:left="960" w:firstLine="720"/>
        <w:rPr>
          <w:szCs w:val="21"/>
        </w:rPr>
      </w:pPr>
      <w:r w:rsidRPr="00F81DE5">
        <w:rPr>
          <w:rFonts w:hint="eastAsia"/>
          <w:szCs w:val="21"/>
        </w:rPr>
        <w:t>氏名</w:t>
      </w:r>
      <w:r w:rsidRPr="00F81DE5">
        <w:rPr>
          <w:rFonts w:hint="eastAsia"/>
          <w:szCs w:val="21"/>
        </w:rPr>
        <w:tab/>
      </w:r>
      <w:r w:rsidRPr="00F81DE5">
        <w:rPr>
          <w:rFonts w:hint="eastAsia"/>
          <w:szCs w:val="21"/>
        </w:rPr>
        <w:tab/>
      </w:r>
      <w:r w:rsidR="00BD0149">
        <w:rPr>
          <w:rFonts w:hint="eastAsia"/>
          <w:kern w:val="0"/>
        </w:rPr>
        <w:t>Ａ</w:t>
      </w:r>
    </w:p>
    <w:p w14:paraId="55EF9E20" w14:textId="77777777" w:rsidR="0014288E" w:rsidRPr="00F81DE5" w:rsidRDefault="0014288E" w:rsidP="0014288E">
      <w:pPr>
        <w:pStyle w:val="a3"/>
        <w:ind w:leftChars="0" w:left="960"/>
        <w:rPr>
          <w:szCs w:val="21"/>
        </w:rPr>
      </w:pPr>
      <w:r w:rsidRPr="00F81DE5">
        <w:rPr>
          <w:rFonts w:hint="eastAsia"/>
          <w:szCs w:val="21"/>
        </w:rPr>
        <w:tab/>
      </w:r>
      <w:r w:rsidRPr="00F81DE5">
        <w:rPr>
          <w:rFonts w:hint="eastAsia"/>
          <w:szCs w:val="21"/>
        </w:rPr>
        <w:t>生年月日</w:t>
      </w:r>
      <w:r w:rsidRPr="00F81DE5">
        <w:rPr>
          <w:rFonts w:hint="eastAsia"/>
          <w:szCs w:val="21"/>
        </w:rPr>
        <w:tab/>
      </w:r>
      <w:r w:rsidRPr="00F81DE5">
        <w:rPr>
          <w:rFonts w:hint="eastAsia"/>
          <w:szCs w:val="21"/>
        </w:rPr>
        <w:t>昭和　　年　　月　　日</w:t>
      </w:r>
    </w:p>
    <w:p w14:paraId="203F8F07" w14:textId="75536C8F" w:rsidR="0032380A" w:rsidRDefault="0032380A" w:rsidP="00B10779">
      <w:pPr>
        <w:rPr>
          <w:szCs w:val="21"/>
        </w:rPr>
      </w:pPr>
    </w:p>
    <w:p w14:paraId="415ECE4B" w14:textId="77777777" w:rsidR="00AE6A73" w:rsidRPr="00F81DE5" w:rsidRDefault="00AE6A73" w:rsidP="00AE6A73">
      <w:pPr>
        <w:rPr>
          <w:szCs w:val="21"/>
        </w:rPr>
      </w:pPr>
      <w:r w:rsidRPr="00F81DE5">
        <w:rPr>
          <w:rFonts w:hint="eastAsia"/>
          <w:szCs w:val="21"/>
        </w:rPr>
        <w:t>（受託者）</w:t>
      </w:r>
    </w:p>
    <w:p w14:paraId="6D1CE969" w14:textId="77777777" w:rsidR="00AE6A73" w:rsidRPr="00F81DE5" w:rsidRDefault="00AE6A73" w:rsidP="00AE6A73">
      <w:pPr>
        <w:pStyle w:val="a3"/>
        <w:numPr>
          <w:ilvl w:val="0"/>
          <w:numId w:val="1"/>
        </w:numPr>
        <w:ind w:leftChars="0"/>
        <w:rPr>
          <w:szCs w:val="21"/>
        </w:rPr>
      </w:pPr>
      <w:r w:rsidRPr="00F81DE5">
        <w:rPr>
          <w:rFonts w:hint="eastAsia"/>
          <w:szCs w:val="21"/>
        </w:rPr>
        <w:t>本件信託の受託者は、次の者とする。</w:t>
      </w:r>
    </w:p>
    <w:p w14:paraId="09335D01" w14:textId="6536157C" w:rsidR="00AE6A73" w:rsidRPr="00F81DE5" w:rsidRDefault="00AE6A73" w:rsidP="00AE6A73">
      <w:pPr>
        <w:pStyle w:val="a3"/>
        <w:ind w:leftChars="0" w:left="1680"/>
        <w:rPr>
          <w:szCs w:val="21"/>
        </w:rPr>
      </w:pPr>
      <w:r w:rsidRPr="00F81DE5">
        <w:rPr>
          <w:rFonts w:hint="eastAsia"/>
          <w:szCs w:val="21"/>
        </w:rPr>
        <w:t>住所</w:t>
      </w:r>
      <w:r w:rsidRPr="00F81DE5">
        <w:rPr>
          <w:rFonts w:hint="eastAsia"/>
          <w:szCs w:val="21"/>
        </w:rPr>
        <w:tab/>
      </w:r>
      <w:r w:rsidRPr="00F81DE5">
        <w:rPr>
          <w:rFonts w:hint="eastAsia"/>
          <w:szCs w:val="21"/>
        </w:rPr>
        <w:tab/>
      </w:r>
      <w:r w:rsidR="00E918BD">
        <w:rPr>
          <w:rFonts w:hint="eastAsia"/>
          <w:szCs w:val="21"/>
        </w:rPr>
        <w:t>埼玉県東松山市元宿〇丁目〇番地〇</w:t>
      </w:r>
    </w:p>
    <w:p w14:paraId="1283AC95" w14:textId="1DD8F596" w:rsidR="00AE6A73" w:rsidRPr="00F81DE5" w:rsidRDefault="00AE6A73" w:rsidP="00AE6A73">
      <w:pPr>
        <w:pStyle w:val="a3"/>
        <w:ind w:leftChars="0" w:left="960"/>
        <w:rPr>
          <w:szCs w:val="21"/>
        </w:rPr>
      </w:pPr>
      <w:r w:rsidRPr="00F81DE5">
        <w:rPr>
          <w:rFonts w:hint="eastAsia"/>
          <w:szCs w:val="21"/>
        </w:rPr>
        <w:tab/>
      </w:r>
      <w:r w:rsidRPr="00F81DE5">
        <w:rPr>
          <w:rFonts w:hint="eastAsia"/>
          <w:szCs w:val="21"/>
        </w:rPr>
        <w:t>氏名</w:t>
      </w:r>
      <w:r w:rsidRPr="00F81DE5">
        <w:rPr>
          <w:rFonts w:hint="eastAsia"/>
          <w:szCs w:val="21"/>
        </w:rPr>
        <w:tab/>
      </w:r>
      <w:r w:rsidRPr="00F81DE5">
        <w:rPr>
          <w:rFonts w:hint="eastAsia"/>
          <w:szCs w:val="21"/>
        </w:rPr>
        <w:tab/>
      </w:r>
      <w:r w:rsidR="00BD0149">
        <w:rPr>
          <w:rFonts w:hint="eastAsia"/>
          <w:kern w:val="0"/>
        </w:rPr>
        <w:t>Ｂ</w:t>
      </w:r>
      <w:r w:rsidRPr="00F81DE5">
        <w:rPr>
          <w:rFonts w:hint="eastAsia"/>
          <w:szCs w:val="21"/>
        </w:rPr>
        <w:t>（</w:t>
      </w:r>
      <w:r w:rsidR="00BD0149">
        <w:rPr>
          <w:rFonts w:hint="eastAsia"/>
          <w:szCs w:val="21"/>
        </w:rPr>
        <w:t>Ａ</w:t>
      </w:r>
      <w:r w:rsidRPr="00F81DE5">
        <w:rPr>
          <w:rFonts w:hint="eastAsia"/>
          <w:szCs w:val="21"/>
        </w:rPr>
        <w:t>の</w:t>
      </w:r>
      <w:r w:rsidR="00E24750">
        <w:rPr>
          <w:rFonts w:hint="eastAsia"/>
          <w:szCs w:val="21"/>
        </w:rPr>
        <w:t>長男</w:t>
      </w:r>
      <w:r w:rsidRPr="00F81DE5">
        <w:rPr>
          <w:rFonts w:hint="eastAsia"/>
          <w:szCs w:val="21"/>
        </w:rPr>
        <w:t>）</w:t>
      </w:r>
    </w:p>
    <w:p w14:paraId="608092F7" w14:textId="77777777" w:rsidR="00AE6A73" w:rsidRPr="00F81DE5" w:rsidRDefault="00AE6A73" w:rsidP="00AE6A73">
      <w:pPr>
        <w:pStyle w:val="a3"/>
        <w:ind w:leftChars="0" w:left="960"/>
        <w:rPr>
          <w:szCs w:val="21"/>
        </w:rPr>
      </w:pPr>
      <w:r w:rsidRPr="00F81DE5">
        <w:rPr>
          <w:rFonts w:hint="eastAsia"/>
          <w:szCs w:val="21"/>
        </w:rPr>
        <w:tab/>
      </w:r>
      <w:r w:rsidRPr="00F81DE5">
        <w:rPr>
          <w:rFonts w:hint="eastAsia"/>
          <w:szCs w:val="21"/>
        </w:rPr>
        <w:t>生年月日</w:t>
      </w:r>
      <w:r w:rsidRPr="00F81DE5">
        <w:rPr>
          <w:rFonts w:hint="eastAsia"/>
          <w:szCs w:val="21"/>
        </w:rPr>
        <w:tab/>
      </w:r>
      <w:r w:rsidRPr="00F81DE5">
        <w:rPr>
          <w:rFonts w:hint="eastAsia"/>
          <w:szCs w:val="21"/>
        </w:rPr>
        <w:t>昭和　　年　　月　　日</w:t>
      </w:r>
    </w:p>
    <w:p w14:paraId="3F92E878" w14:textId="77777777" w:rsidR="00197D08" w:rsidRDefault="00197D08" w:rsidP="00197D08">
      <w:pPr>
        <w:pStyle w:val="a3"/>
        <w:numPr>
          <w:ilvl w:val="0"/>
          <w:numId w:val="25"/>
        </w:numPr>
        <w:ind w:leftChars="0" w:left="851"/>
      </w:pPr>
      <w:r>
        <w:rPr>
          <w:rFonts w:hint="eastAsia"/>
        </w:rPr>
        <w:t>次の場合には、受託者の任務が終了する。</w:t>
      </w:r>
    </w:p>
    <w:p w14:paraId="01ED1C2A" w14:textId="77777777" w:rsidR="00197D08" w:rsidRDefault="00197D08" w:rsidP="001D4E99">
      <w:pPr>
        <w:pStyle w:val="a3"/>
        <w:numPr>
          <w:ilvl w:val="1"/>
          <w:numId w:val="26"/>
        </w:numPr>
        <w:ind w:leftChars="0" w:left="1560"/>
      </w:pPr>
      <w:r>
        <w:rPr>
          <w:rFonts w:hint="eastAsia"/>
        </w:rPr>
        <w:t>受託者が信託法第５６条第１項各号に掲げる事由に該当したとき</w:t>
      </w:r>
      <w:r w:rsidR="000B1A2B">
        <w:rPr>
          <w:rFonts w:hint="eastAsia"/>
        </w:rPr>
        <w:t>。</w:t>
      </w:r>
    </w:p>
    <w:p w14:paraId="005E1F33" w14:textId="77777777" w:rsidR="00197D08" w:rsidRDefault="00197D08" w:rsidP="001D4E99">
      <w:pPr>
        <w:pStyle w:val="a3"/>
        <w:numPr>
          <w:ilvl w:val="1"/>
          <w:numId w:val="26"/>
        </w:numPr>
        <w:ind w:leftChars="0" w:left="1560"/>
      </w:pPr>
      <w:r>
        <w:rPr>
          <w:rFonts w:hint="eastAsia"/>
        </w:rPr>
        <w:t>受託者につき任意後見監督人選任の審判がなされたとき</w:t>
      </w:r>
      <w:r w:rsidR="000B1A2B">
        <w:rPr>
          <w:rFonts w:hint="eastAsia"/>
        </w:rPr>
        <w:t>。</w:t>
      </w:r>
    </w:p>
    <w:p w14:paraId="5D394A51" w14:textId="67CDAFFD" w:rsidR="00197D08" w:rsidRDefault="00197D08" w:rsidP="00197D08">
      <w:pPr>
        <w:pStyle w:val="a3"/>
        <w:ind w:leftChars="0" w:left="1134"/>
      </w:pPr>
    </w:p>
    <w:p w14:paraId="58E56044" w14:textId="77777777" w:rsidR="00C359CA" w:rsidRDefault="00C359CA" w:rsidP="00197D08">
      <w:pPr>
        <w:pStyle w:val="a3"/>
        <w:ind w:leftChars="0" w:left="1134"/>
        <w:rPr>
          <w:rFonts w:hint="eastAsia"/>
        </w:rPr>
      </w:pPr>
    </w:p>
    <w:p w14:paraId="28CCD351" w14:textId="77777777" w:rsidR="00311E95" w:rsidRPr="00E950A7" w:rsidRDefault="00311E95" w:rsidP="00311E95">
      <w:pPr>
        <w:rPr>
          <w:szCs w:val="21"/>
        </w:rPr>
      </w:pPr>
      <w:r w:rsidRPr="00F81DE5">
        <w:rPr>
          <w:rFonts w:hint="eastAsia"/>
          <w:szCs w:val="21"/>
        </w:rPr>
        <w:lastRenderedPageBreak/>
        <w:t>（</w:t>
      </w:r>
      <w:r>
        <w:rPr>
          <w:rFonts w:hint="eastAsia"/>
          <w:szCs w:val="21"/>
        </w:rPr>
        <w:t>信託金融資産の管理・運用及び使用の方法</w:t>
      </w:r>
      <w:r w:rsidRPr="00F81DE5">
        <w:rPr>
          <w:rFonts w:hint="eastAsia"/>
          <w:szCs w:val="21"/>
        </w:rPr>
        <w:t>）</w:t>
      </w:r>
    </w:p>
    <w:p w14:paraId="54D39F18" w14:textId="77777777" w:rsidR="00311E95" w:rsidRPr="00205ED3" w:rsidRDefault="00311E95" w:rsidP="00311E95">
      <w:pPr>
        <w:pStyle w:val="a3"/>
        <w:numPr>
          <w:ilvl w:val="0"/>
          <w:numId w:val="1"/>
        </w:numPr>
        <w:ind w:leftChars="0"/>
        <w:rPr>
          <w:szCs w:val="21"/>
        </w:rPr>
      </w:pPr>
      <w:r>
        <w:rPr>
          <w:rFonts w:hint="eastAsia"/>
          <w:szCs w:val="21"/>
        </w:rPr>
        <w:t>受託者は、本契約に特段の定めがある場合を除き、以下の方法により、本件信託金融資産を管理・運用・使用する。</w:t>
      </w:r>
    </w:p>
    <w:p w14:paraId="558B3F4C" w14:textId="3A9B1815" w:rsidR="00311E95" w:rsidRDefault="00EB4474" w:rsidP="00311E95">
      <w:pPr>
        <w:pStyle w:val="a3"/>
        <w:numPr>
          <w:ilvl w:val="0"/>
          <w:numId w:val="22"/>
        </w:numPr>
        <w:ind w:leftChars="0" w:left="1560" w:hanging="709"/>
        <w:rPr>
          <w:szCs w:val="21"/>
        </w:rPr>
      </w:pPr>
      <w:r>
        <w:rPr>
          <w:rFonts w:hint="eastAsia"/>
          <w:szCs w:val="21"/>
        </w:rPr>
        <w:t>受託者は、本件信託金融資産については、信託に必要な名義変更又は受託者名義で開設した信託口口座若しくは信託専用口座への移動等を行うこととし、自らの固有財産とは分別して管理する。</w:t>
      </w:r>
    </w:p>
    <w:p w14:paraId="3C3AC8C9" w14:textId="77189924" w:rsidR="00266061" w:rsidRDefault="00266061" w:rsidP="00266061">
      <w:pPr>
        <w:pStyle w:val="a3"/>
        <w:numPr>
          <w:ilvl w:val="0"/>
          <w:numId w:val="22"/>
        </w:numPr>
        <w:ind w:leftChars="0" w:left="1560" w:hanging="709"/>
        <w:rPr>
          <w:szCs w:val="21"/>
        </w:rPr>
      </w:pPr>
      <w:r>
        <w:rPr>
          <w:rFonts w:hint="eastAsia"/>
          <w:szCs w:val="21"/>
        </w:rPr>
        <w:t>受託者は、本件信託金融資産を用い、本件信託に関して生ずる一切の必要経費等を支払う。</w:t>
      </w:r>
    </w:p>
    <w:p w14:paraId="495AB9C1" w14:textId="77777777" w:rsidR="00311E95" w:rsidRPr="00B26194" w:rsidRDefault="00311E95" w:rsidP="00B26194">
      <w:pPr>
        <w:pStyle w:val="a3"/>
        <w:numPr>
          <w:ilvl w:val="0"/>
          <w:numId w:val="22"/>
        </w:numPr>
        <w:ind w:leftChars="0" w:left="1560" w:hanging="709"/>
        <w:rPr>
          <w:szCs w:val="21"/>
        </w:rPr>
      </w:pPr>
      <w:r>
        <w:rPr>
          <w:rFonts w:hint="eastAsia"/>
          <w:szCs w:val="21"/>
        </w:rPr>
        <w:t>受託者は、信託事務に必要な諸費用（旅費を含む）を立替払いしたときは、これを本件信託財産から償還を受けることができる。</w:t>
      </w:r>
    </w:p>
    <w:p w14:paraId="3894EF6A" w14:textId="680F2741" w:rsidR="00964A01" w:rsidRDefault="00964A01" w:rsidP="00311E95">
      <w:pPr>
        <w:pStyle w:val="a3"/>
        <w:numPr>
          <w:ilvl w:val="0"/>
          <w:numId w:val="22"/>
        </w:numPr>
        <w:ind w:leftChars="0" w:left="1560" w:hanging="709"/>
        <w:rPr>
          <w:szCs w:val="21"/>
        </w:rPr>
      </w:pPr>
      <w:r>
        <w:rPr>
          <w:rFonts w:hint="eastAsia"/>
          <w:szCs w:val="21"/>
        </w:rPr>
        <w:t>受託者は、</w:t>
      </w:r>
      <w:r w:rsidR="00E90CF7">
        <w:rPr>
          <w:rFonts w:hint="eastAsia"/>
          <w:szCs w:val="21"/>
        </w:rPr>
        <w:t>受益者</w:t>
      </w:r>
      <w:r w:rsidR="00E90CF7">
        <w:rPr>
          <w:rFonts w:hint="eastAsia"/>
        </w:rPr>
        <w:t>の要望</w:t>
      </w:r>
      <w:r w:rsidR="00082CBC">
        <w:rPr>
          <w:rFonts w:hint="eastAsia"/>
        </w:rPr>
        <w:t>又は必要</w:t>
      </w:r>
      <w:r w:rsidR="00E90CF7">
        <w:rPr>
          <w:rFonts w:hint="eastAsia"/>
        </w:rPr>
        <w:t>に応じて、</w:t>
      </w:r>
      <w:r>
        <w:rPr>
          <w:rFonts w:hint="eastAsia"/>
          <w:szCs w:val="21"/>
        </w:rPr>
        <w:t>本件信託金融資産から受益者に対して</w:t>
      </w:r>
      <w:r w:rsidR="00677A57">
        <w:rPr>
          <w:rFonts w:hint="eastAsia"/>
          <w:szCs w:val="21"/>
        </w:rPr>
        <w:t>生活・介護・療養</w:t>
      </w:r>
      <w:r w:rsidR="00CC0177">
        <w:rPr>
          <w:rFonts w:hint="eastAsia"/>
          <w:szCs w:val="21"/>
        </w:rPr>
        <w:t>・納税</w:t>
      </w:r>
      <w:r w:rsidR="007956E7">
        <w:rPr>
          <w:rFonts w:hint="eastAsia"/>
          <w:szCs w:val="21"/>
        </w:rPr>
        <w:t>等</w:t>
      </w:r>
      <w:r w:rsidR="00CC0177">
        <w:rPr>
          <w:rFonts w:hint="eastAsia"/>
          <w:szCs w:val="21"/>
        </w:rPr>
        <w:t>に必要な費用を随時</w:t>
      </w:r>
      <w:r>
        <w:rPr>
          <w:rFonts w:hint="eastAsia"/>
          <w:szCs w:val="21"/>
        </w:rPr>
        <w:t>給付する。</w:t>
      </w:r>
    </w:p>
    <w:p w14:paraId="5A6C3B03" w14:textId="77777777" w:rsidR="00EB4474" w:rsidRDefault="00EB4474" w:rsidP="00101584">
      <w:pPr>
        <w:rPr>
          <w:szCs w:val="21"/>
        </w:rPr>
      </w:pPr>
    </w:p>
    <w:p w14:paraId="0520BC9B" w14:textId="77777777" w:rsidR="00101584" w:rsidRPr="00E950A7" w:rsidRDefault="00101584" w:rsidP="00101584">
      <w:pPr>
        <w:rPr>
          <w:szCs w:val="21"/>
        </w:rPr>
      </w:pPr>
      <w:r w:rsidRPr="00F81DE5">
        <w:rPr>
          <w:rFonts w:hint="eastAsia"/>
          <w:szCs w:val="21"/>
        </w:rPr>
        <w:t>（</w:t>
      </w:r>
      <w:r>
        <w:rPr>
          <w:rFonts w:hint="eastAsia"/>
          <w:szCs w:val="21"/>
        </w:rPr>
        <w:t>信託事務の第三者への委託</w:t>
      </w:r>
      <w:r w:rsidRPr="00F81DE5">
        <w:rPr>
          <w:rFonts w:hint="eastAsia"/>
          <w:szCs w:val="21"/>
        </w:rPr>
        <w:t>）</w:t>
      </w:r>
    </w:p>
    <w:p w14:paraId="53F049F8" w14:textId="77777777" w:rsidR="00101584" w:rsidRPr="00205ED3" w:rsidRDefault="00101584" w:rsidP="00101584">
      <w:pPr>
        <w:pStyle w:val="a3"/>
        <w:numPr>
          <w:ilvl w:val="0"/>
          <w:numId w:val="1"/>
        </w:numPr>
        <w:ind w:leftChars="0"/>
        <w:rPr>
          <w:szCs w:val="21"/>
        </w:rPr>
      </w:pPr>
      <w:r>
        <w:rPr>
          <w:rFonts w:hint="eastAsia"/>
          <w:szCs w:val="21"/>
        </w:rPr>
        <w:t>受託者は、信託目的を達成するために必要と認められる場合には、信託事務の処理の一部を第三者に委託することができるものとする。受託者は、当該第三者に対して、信託の目的の達成のため必要かつ適切な監督を行わなければならない。</w:t>
      </w:r>
    </w:p>
    <w:p w14:paraId="445289C2" w14:textId="77777777" w:rsidR="00101584" w:rsidRDefault="00101584" w:rsidP="0032380A">
      <w:pPr>
        <w:rPr>
          <w:szCs w:val="21"/>
        </w:rPr>
      </w:pPr>
    </w:p>
    <w:p w14:paraId="2D7BA913" w14:textId="77777777" w:rsidR="00101584" w:rsidRPr="00F81DE5" w:rsidRDefault="00101584" w:rsidP="00101584">
      <w:pPr>
        <w:rPr>
          <w:szCs w:val="21"/>
        </w:rPr>
      </w:pPr>
      <w:r w:rsidRPr="00F81DE5">
        <w:rPr>
          <w:rFonts w:hint="eastAsia"/>
          <w:szCs w:val="21"/>
        </w:rPr>
        <w:t>（善管注意義務）</w:t>
      </w:r>
    </w:p>
    <w:p w14:paraId="7C121052" w14:textId="61D67EB5" w:rsidR="00101584" w:rsidRPr="00F81DE5" w:rsidRDefault="00101584" w:rsidP="00101584">
      <w:pPr>
        <w:pStyle w:val="a3"/>
        <w:numPr>
          <w:ilvl w:val="0"/>
          <w:numId w:val="1"/>
        </w:numPr>
        <w:ind w:leftChars="0"/>
        <w:rPr>
          <w:szCs w:val="21"/>
        </w:rPr>
      </w:pPr>
      <w:r w:rsidRPr="00F81DE5">
        <w:rPr>
          <w:rFonts w:hint="eastAsia"/>
          <w:szCs w:val="21"/>
        </w:rPr>
        <w:t>受託者は、信託事務を処理するにあたっては、本件信託の目的に従い、善良な管理者の注意をもって、これをしなければならない。</w:t>
      </w:r>
    </w:p>
    <w:p w14:paraId="4A95C892" w14:textId="7CC7D073" w:rsidR="00D4719C" w:rsidRPr="00101584" w:rsidRDefault="00D4719C" w:rsidP="0032380A">
      <w:pPr>
        <w:rPr>
          <w:szCs w:val="21"/>
        </w:rPr>
      </w:pPr>
    </w:p>
    <w:p w14:paraId="631783F3" w14:textId="0B236C4F" w:rsidR="00101584" w:rsidRPr="00F81DE5" w:rsidRDefault="00101584" w:rsidP="00101584">
      <w:pPr>
        <w:rPr>
          <w:szCs w:val="21"/>
        </w:rPr>
      </w:pPr>
      <w:r w:rsidRPr="00F81DE5">
        <w:rPr>
          <w:rFonts w:hint="eastAsia"/>
          <w:szCs w:val="21"/>
        </w:rPr>
        <w:t>（</w:t>
      </w:r>
      <w:r>
        <w:rPr>
          <w:rFonts w:hint="eastAsia"/>
          <w:szCs w:val="21"/>
        </w:rPr>
        <w:t>受託者に対する報告請求権</w:t>
      </w:r>
      <w:r w:rsidRPr="00F81DE5">
        <w:rPr>
          <w:rFonts w:hint="eastAsia"/>
          <w:szCs w:val="21"/>
        </w:rPr>
        <w:t>）</w:t>
      </w:r>
    </w:p>
    <w:p w14:paraId="182DFE1C" w14:textId="378664AD" w:rsidR="00101584" w:rsidRPr="00F81DE5" w:rsidRDefault="00101584" w:rsidP="00101584">
      <w:pPr>
        <w:pStyle w:val="a3"/>
        <w:numPr>
          <w:ilvl w:val="0"/>
          <w:numId w:val="1"/>
        </w:numPr>
        <w:ind w:leftChars="0"/>
        <w:rPr>
          <w:szCs w:val="21"/>
        </w:rPr>
      </w:pPr>
      <w:r w:rsidRPr="00F81DE5">
        <w:rPr>
          <w:rFonts w:hint="eastAsia"/>
          <w:szCs w:val="21"/>
        </w:rPr>
        <w:t>受益者は、</w:t>
      </w:r>
      <w:r>
        <w:rPr>
          <w:rFonts w:hint="eastAsia"/>
          <w:szCs w:val="21"/>
        </w:rPr>
        <w:t>いつでも、</w:t>
      </w:r>
      <w:r w:rsidRPr="00F81DE5">
        <w:rPr>
          <w:rFonts w:hint="eastAsia"/>
          <w:szCs w:val="21"/>
        </w:rPr>
        <w:t>受託者</w:t>
      </w:r>
      <w:r>
        <w:rPr>
          <w:rFonts w:hint="eastAsia"/>
          <w:szCs w:val="21"/>
        </w:rPr>
        <w:t>に対し、信託財産に属する財産の状況や、信託事務の状況に関する報告を求めることができる。</w:t>
      </w:r>
    </w:p>
    <w:p w14:paraId="377A432D" w14:textId="77777777" w:rsidR="00101584" w:rsidRPr="009B41D8" w:rsidRDefault="00101584" w:rsidP="00101584">
      <w:pPr>
        <w:rPr>
          <w:szCs w:val="21"/>
        </w:rPr>
      </w:pPr>
    </w:p>
    <w:p w14:paraId="686FE85E" w14:textId="77777777" w:rsidR="00101584" w:rsidRPr="00F81DE5" w:rsidRDefault="00101584" w:rsidP="00101584">
      <w:pPr>
        <w:rPr>
          <w:szCs w:val="21"/>
        </w:rPr>
      </w:pPr>
      <w:r>
        <w:rPr>
          <w:rFonts w:hint="eastAsia"/>
          <w:szCs w:val="21"/>
        </w:rPr>
        <w:t>（受託者の解任）</w:t>
      </w:r>
    </w:p>
    <w:p w14:paraId="283241E1" w14:textId="3965BC76" w:rsidR="00101584" w:rsidRDefault="00101584" w:rsidP="00101584">
      <w:pPr>
        <w:pStyle w:val="a3"/>
        <w:numPr>
          <w:ilvl w:val="0"/>
          <w:numId w:val="1"/>
        </w:numPr>
        <w:ind w:leftChars="0"/>
        <w:rPr>
          <w:szCs w:val="21"/>
        </w:rPr>
      </w:pPr>
      <w:r>
        <w:rPr>
          <w:rFonts w:hint="eastAsia"/>
          <w:szCs w:val="21"/>
        </w:rPr>
        <w:t>受益者は、次の各号に定める場合に受託者を解任することができる。</w:t>
      </w:r>
    </w:p>
    <w:p w14:paraId="2B162583" w14:textId="0EFBCC8B" w:rsidR="00101584" w:rsidRDefault="00101584" w:rsidP="00101584">
      <w:pPr>
        <w:pStyle w:val="a3"/>
        <w:numPr>
          <w:ilvl w:val="1"/>
          <w:numId w:val="16"/>
        </w:numPr>
        <w:ind w:leftChars="0" w:left="1560" w:hanging="643"/>
        <w:rPr>
          <w:szCs w:val="21"/>
        </w:rPr>
      </w:pPr>
      <w:r>
        <w:rPr>
          <w:rFonts w:hint="eastAsia"/>
          <w:szCs w:val="21"/>
        </w:rPr>
        <w:t>受託者が本契約に定める義務に違反し、受益者の是正勧告から３０日を経過しても、相当</w:t>
      </w:r>
      <w:r w:rsidR="00F33827">
        <w:rPr>
          <w:rFonts w:hint="eastAsia"/>
          <w:szCs w:val="21"/>
        </w:rPr>
        <w:t>の</w:t>
      </w:r>
      <w:r>
        <w:rPr>
          <w:rFonts w:hint="eastAsia"/>
          <w:szCs w:val="21"/>
        </w:rPr>
        <w:t>理由なく是正されないとき</w:t>
      </w:r>
      <w:r w:rsidR="005E6A5E">
        <w:rPr>
          <w:rFonts w:hint="eastAsia"/>
          <w:szCs w:val="21"/>
        </w:rPr>
        <w:t>。</w:t>
      </w:r>
    </w:p>
    <w:p w14:paraId="0BA9E517" w14:textId="77777777" w:rsidR="00101584" w:rsidRDefault="00101584" w:rsidP="00101584">
      <w:pPr>
        <w:pStyle w:val="a3"/>
        <w:numPr>
          <w:ilvl w:val="1"/>
          <w:numId w:val="16"/>
        </w:numPr>
        <w:ind w:leftChars="0" w:left="1560" w:hanging="643"/>
        <w:rPr>
          <w:szCs w:val="21"/>
        </w:rPr>
      </w:pPr>
      <w:r>
        <w:rPr>
          <w:rFonts w:hint="eastAsia"/>
          <w:szCs w:val="21"/>
        </w:rPr>
        <w:t>受託者に破産手続又は民事再生手続その他これと同種の手続申立があったとき</w:t>
      </w:r>
      <w:r w:rsidR="005E6A5E">
        <w:rPr>
          <w:rFonts w:hint="eastAsia"/>
          <w:szCs w:val="21"/>
        </w:rPr>
        <w:t>。</w:t>
      </w:r>
    </w:p>
    <w:p w14:paraId="0FC6564F" w14:textId="77777777" w:rsidR="00101584" w:rsidRDefault="00101584" w:rsidP="00101584">
      <w:pPr>
        <w:pStyle w:val="a3"/>
        <w:numPr>
          <w:ilvl w:val="1"/>
          <w:numId w:val="16"/>
        </w:numPr>
        <w:ind w:leftChars="0" w:left="1560" w:hanging="643"/>
        <w:rPr>
          <w:szCs w:val="21"/>
        </w:rPr>
      </w:pPr>
      <w:r>
        <w:rPr>
          <w:rFonts w:hint="eastAsia"/>
          <w:szCs w:val="21"/>
        </w:rPr>
        <w:t>受託者が仮差押、仮処分又は強制執行、競売又は滞納処分を受けたとき</w:t>
      </w:r>
      <w:r w:rsidR="005E6A5E">
        <w:rPr>
          <w:rFonts w:hint="eastAsia"/>
          <w:szCs w:val="21"/>
        </w:rPr>
        <w:t>。</w:t>
      </w:r>
    </w:p>
    <w:p w14:paraId="46E9DBF5" w14:textId="77777777" w:rsidR="00101584" w:rsidRPr="009D261C" w:rsidRDefault="00101584" w:rsidP="00101584">
      <w:pPr>
        <w:pStyle w:val="a3"/>
        <w:numPr>
          <w:ilvl w:val="1"/>
          <w:numId w:val="16"/>
        </w:numPr>
        <w:ind w:leftChars="0" w:left="1560" w:hanging="643"/>
        <w:rPr>
          <w:szCs w:val="21"/>
        </w:rPr>
      </w:pPr>
      <w:r>
        <w:rPr>
          <w:rFonts w:hint="eastAsia"/>
          <w:szCs w:val="21"/>
        </w:rPr>
        <w:t>その他受託者として信託事務を遂行しがたい重大な事由が発生したとき</w:t>
      </w:r>
      <w:r w:rsidR="005E6A5E">
        <w:rPr>
          <w:rFonts w:hint="eastAsia"/>
          <w:szCs w:val="21"/>
        </w:rPr>
        <w:t>。</w:t>
      </w:r>
    </w:p>
    <w:p w14:paraId="14A815E1" w14:textId="77777777" w:rsidR="00101584" w:rsidRDefault="00101584" w:rsidP="00101584">
      <w:pPr>
        <w:rPr>
          <w:szCs w:val="21"/>
        </w:rPr>
      </w:pPr>
    </w:p>
    <w:p w14:paraId="0F5C2458" w14:textId="77777777" w:rsidR="00101584" w:rsidRDefault="00101584" w:rsidP="00101584">
      <w:r>
        <w:rPr>
          <w:rFonts w:hint="eastAsia"/>
        </w:rPr>
        <w:t>（信託の計算）</w:t>
      </w:r>
    </w:p>
    <w:p w14:paraId="5CEB0202" w14:textId="77777777" w:rsidR="00101584" w:rsidRDefault="00101584" w:rsidP="00101584">
      <w:pPr>
        <w:pStyle w:val="a3"/>
        <w:numPr>
          <w:ilvl w:val="0"/>
          <w:numId w:val="1"/>
        </w:numPr>
        <w:ind w:leftChars="0"/>
        <w:rPr>
          <w:szCs w:val="21"/>
        </w:rPr>
      </w:pPr>
      <w:r>
        <w:rPr>
          <w:rFonts w:hint="eastAsia"/>
        </w:rPr>
        <w:t xml:space="preserve">　本件信託にかかる計算期間は、毎年１月１日から同年１２月３１日までとし、計算期間の末日を計算期日とする。ただし、最初の計算期間は、本件信託の効力</w:t>
      </w:r>
      <w:r>
        <w:rPr>
          <w:rFonts w:hint="eastAsia"/>
        </w:rPr>
        <w:lastRenderedPageBreak/>
        <w:t>発生日からその年の１２月３１日までとし、最終の計算期間は、直前の計算期日の翌日から信託終了日までとする。</w:t>
      </w:r>
    </w:p>
    <w:p w14:paraId="3EB8EFDA" w14:textId="77777777" w:rsidR="00101584" w:rsidRDefault="00101584" w:rsidP="008B123D">
      <w:pPr>
        <w:pStyle w:val="a3"/>
        <w:numPr>
          <w:ilvl w:val="0"/>
          <w:numId w:val="11"/>
        </w:numPr>
        <w:ind w:leftChars="0" w:left="993"/>
      </w:pPr>
      <w:r>
        <w:rPr>
          <w:rFonts w:hint="eastAsia"/>
        </w:rPr>
        <w:t>受託者は、各計算期間中の信託財産に関する帳簿等を作成すると共に、各計算期日における信託財産目録及び収支状況報告書などを作成する。</w:t>
      </w:r>
    </w:p>
    <w:p w14:paraId="72699B59" w14:textId="77777777" w:rsidR="00101584" w:rsidRDefault="00101584" w:rsidP="0032380A">
      <w:pPr>
        <w:rPr>
          <w:szCs w:val="21"/>
        </w:rPr>
      </w:pPr>
    </w:p>
    <w:p w14:paraId="5879A828" w14:textId="77777777" w:rsidR="005C1E6A" w:rsidRPr="00F81DE5" w:rsidRDefault="005C1E6A" w:rsidP="005C1E6A">
      <w:pPr>
        <w:rPr>
          <w:szCs w:val="21"/>
        </w:rPr>
      </w:pPr>
      <w:r w:rsidRPr="00F81DE5">
        <w:rPr>
          <w:rFonts w:hint="eastAsia"/>
          <w:szCs w:val="21"/>
        </w:rPr>
        <w:t>（</w:t>
      </w:r>
      <w:r>
        <w:rPr>
          <w:rFonts w:hint="eastAsia"/>
          <w:szCs w:val="21"/>
        </w:rPr>
        <w:t>信託報酬</w:t>
      </w:r>
      <w:r w:rsidRPr="00F81DE5">
        <w:rPr>
          <w:rFonts w:hint="eastAsia"/>
          <w:szCs w:val="21"/>
        </w:rPr>
        <w:t>）</w:t>
      </w:r>
    </w:p>
    <w:p w14:paraId="3DC4E524" w14:textId="6D9D1E60" w:rsidR="0050423A" w:rsidRDefault="0050423A" w:rsidP="0050423A">
      <w:pPr>
        <w:pStyle w:val="a3"/>
        <w:numPr>
          <w:ilvl w:val="0"/>
          <w:numId w:val="1"/>
        </w:numPr>
        <w:ind w:leftChars="0"/>
        <w:rPr>
          <w:szCs w:val="21"/>
        </w:rPr>
      </w:pPr>
      <w:r>
        <w:rPr>
          <w:rFonts w:hint="eastAsia"/>
          <w:szCs w:val="21"/>
        </w:rPr>
        <w:t>受託者は、無報酬とする。</w:t>
      </w:r>
    </w:p>
    <w:p w14:paraId="0974A4DF" w14:textId="77777777" w:rsidR="005532FF" w:rsidRPr="0050423A" w:rsidRDefault="005532FF" w:rsidP="0032380A">
      <w:pPr>
        <w:rPr>
          <w:szCs w:val="21"/>
        </w:rPr>
      </w:pPr>
    </w:p>
    <w:p w14:paraId="37034DD8" w14:textId="35C92E79" w:rsidR="00AE6A73" w:rsidRDefault="00AE6A73" w:rsidP="00AE6A73">
      <w:pPr>
        <w:rPr>
          <w:szCs w:val="21"/>
        </w:rPr>
      </w:pPr>
      <w:r w:rsidRPr="00F81DE5">
        <w:rPr>
          <w:rFonts w:hint="eastAsia"/>
          <w:szCs w:val="21"/>
        </w:rPr>
        <w:t>（</w:t>
      </w:r>
      <w:r w:rsidR="009B03D1" w:rsidRPr="00F81DE5">
        <w:rPr>
          <w:rFonts w:hint="eastAsia"/>
          <w:szCs w:val="21"/>
        </w:rPr>
        <w:t>受益者）</w:t>
      </w:r>
    </w:p>
    <w:p w14:paraId="4C9A9398" w14:textId="77777777" w:rsidR="0050423A" w:rsidRPr="00F81DE5" w:rsidRDefault="0050423A" w:rsidP="0050423A">
      <w:pPr>
        <w:pStyle w:val="a3"/>
        <w:numPr>
          <w:ilvl w:val="0"/>
          <w:numId w:val="1"/>
        </w:numPr>
        <w:ind w:leftChars="0"/>
        <w:rPr>
          <w:szCs w:val="21"/>
        </w:rPr>
      </w:pPr>
      <w:r w:rsidRPr="00F81DE5">
        <w:rPr>
          <w:rFonts w:hint="eastAsia"/>
          <w:szCs w:val="21"/>
        </w:rPr>
        <w:t>本件信託の受益者は、次の者とする。</w:t>
      </w:r>
    </w:p>
    <w:p w14:paraId="611D1E89" w14:textId="625A81DE" w:rsidR="0050423A" w:rsidRPr="00F81DE5" w:rsidRDefault="0050423A" w:rsidP="0050423A">
      <w:pPr>
        <w:pStyle w:val="a3"/>
        <w:ind w:leftChars="0" w:left="960" w:firstLine="720"/>
        <w:rPr>
          <w:szCs w:val="21"/>
        </w:rPr>
      </w:pPr>
      <w:r w:rsidRPr="00F81DE5">
        <w:rPr>
          <w:rFonts w:hint="eastAsia"/>
          <w:szCs w:val="21"/>
        </w:rPr>
        <w:t>住所</w:t>
      </w:r>
      <w:r w:rsidRPr="00F81DE5">
        <w:rPr>
          <w:rFonts w:hint="eastAsia"/>
          <w:szCs w:val="21"/>
        </w:rPr>
        <w:tab/>
      </w:r>
      <w:r w:rsidRPr="00F81DE5">
        <w:rPr>
          <w:rFonts w:hint="eastAsia"/>
          <w:szCs w:val="21"/>
        </w:rPr>
        <w:tab/>
      </w:r>
      <w:r w:rsidR="00E918BD">
        <w:rPr>
          <w:rFonts w:hint="eastAsia"/>
          <w:szCs w:val="21"/>
        </w:rPr>
        <w:t>埼玉県東松山市元宿〇丁目〇番地〇</w:t>
      </w:r>
    </w:p>
    <w:p w14:paraId="35295253" w14:textId="3AFF4AFC" w:rsidR="0050423A" w:rsidRPr="00F81DE5" w:rsidRDefault="0050423A" w:rsidP="0050423A">
      <w:pPr>
        <w:pStyle w:val="a3"/>
        <w:ind w:leftChars="0" w:left="960" w:firstLine="720"/>
        <w:rPr>
          <w:szCs w:val="21"/>
        </w:rPr>
      </w:pPr>
      <w:r w:rsidRPr="00F81DE5">
        <w:rPr>
          <w:rFonts w:hint="eastAsia"/>
          <w:szCs w:val="21"/>
        </w:rPr>
        <w:t>氏名</w:t>
      </w:r>
      <w:r w:rsidRPr="00F81DE5">
        <w:rPr>
          <w:rFonts w:hint="eastAsia"/>
          <w:szCs w:val="21"/>
        </w:rPr>
        <w:tab/>
      </w:r>
      <w:r w:rsidRPr="00F81DE5">
        <w:rPr>
          <w:rFonts w:hint="eastAsia"/>
          <w:szCs w:val="21"/>
        </w:rPr>
        <w:tab/>
      </w:r>
      <w:r w:rsidR="00BD0149">
        <w:rPr>
          <w:rFonts w:hint="eastAsia"/>
          <w:kern w:val="0"/>
        </w:rPr>
        <w:t>Ａ</w:t>
      </w:r>
    </w:p>
    <w:p w14:paraId="0D480ADB" w14:textId="77777777" w:rsidR="0050423A" w:rsidRPr="00F81DE5" w:rsidRDefault="0050423A" w:rsidP="0050423A">
      <w:pPr>
        <w:pStyle w:val="a3"/>
        <w:ind w:leftChars="0" w:left="960"/>
        <w:rPr>
          <w:szCs w:val="21"/>
        </w:rPr>
      </w:pPr>
      <w:r w:rsidRPr="00F81DE5">
        <w:rPr>
          <w:rFonts w:hint="eastAsia"/>
          <w:szCs w:val="21"/>
        </w:rPr>
        <w:tab/>
      </w:r>
      <w:r w:rsidRPr="00F81DE5">
        <w:rPr>
          <w:rFonts w:hint="eastAsia"/>
          <w:szCs w:val="21"/>
        </w:rPr>
        <w:t>生年月日</w:t>
      </w:r>
      <w:r w:rsidRPr="00F81DE5">
        <w:rPr>
          <w:rFonts w:hint="eastAsia"/>
          <w:szCs w:val="21"/>
        </w:rPr>
        <w:tab/>
      </w:r>
      <w:r w:rsidRPr="00F81DE5">
        <w:rPr>
          <w:rFonts w:hint="eastAsia"/>
          <w:szCs w:val="21"/>
        </w:rPr>
        <w:t>昭和　　年　　月　　日</w:t>
      </w:r>
    </w:p>
    <w:p w14:paraId="15BD0610" w14:textId="77777777" w:rsidR="001467DD" w:rsidRPr="009B41D8" w:rsidRDefault="001467DD" w:rsidP="00101584">
      <w:pPr>
        <w:rPr>
          <w:szCs w:val="21"/>
        </w:rPr>
      </w:pPr>
    </w:p>
    <w:p w14:paraId="0F9E438C" w14:textId="77777777" w:rsidR="00101584" w:rsidRDefault="00101584" w:rsidP="00101584">
      <w:r>
        <w:rPr>
          <w:rFonts w:hint="eastAsia"/>
        </w:rPr>
        <w:t>（受益権の内容）</w:t>
      </w:r>
    </w:p>
    <w:p w14:paraId="4591FA05" w14:textId="52B7A6BB" w:rsidR="00101584" w:rsidRPr="00101584" w:rsidRDefault="00101584" w:rsidP="00101584">
      <w:pPr>
        <w:pStyle w:val="a3"/>
        <w:numPr>
          <w:ilvl w:val="0"/>
          <w:numId w:val="1"/>
        </w:numPr>
        <w:ind w:leftChars="0"/>
        <w:rPr>
          <w:szCs w:val="21"/>
        </w:rPr>
      </w:pPr>
      <w:r>
        <w:rPr>
          <w:rFonts w:hint="eastAsia"/>
        </w:rPr>
        <w:t>受益者は、受益権として</w:t>
      </w:r>
      <w:r w:rsidR="0050423A">
        <w:rPr>
          <w:rFonts w:hint="eastAsia"/>
        </w:rPr>
        <w:t>本件信託金融資産から給付を受ける権利</w:t>
      </w:r>
      <w:r>
        <w:rPr>
          <w:rFonts w:hint="eastAsia"/>
        </w:rPr>
        <w:t>を有する。</w:t>
      </w:r>
    </w:p>
    <w:p w14:paraId="421137AA" w14:textId="77777777" w:rsidR="00101584" w:rsidRPr="00C5248E" w:rsidRDefault="00101584" w:rsidP="00101584">
      <w:pPr>
        <w:rPr>
          <w:szCs w:val="21"/>
        </w:rPr>
      </w:pPr>
    </w:p>
    <w:p w14:paraId="29913B31" w14:textId="77777777" w:rsidR="00101584" w:rsidRDefault="00101584" w:rsidP="00101584">
      <w:r>
        <w:rPr>
          <w:rFonts w:hint="eastAsia"/>
        </w:rPr>
        <w:t>（受益権の処分の制限）</w:t>
      </w:r>
    </w:p>
    <w:p w14:paraId="439896C0" w14:textId="77777777" w:rsidR="00101584" w:rsidRPr="00F81DE5" w:rsidRDefault="00101584" w:rsidP="00101584">
      <w:pPr>
        <w:pStyle w:val="a3"/>
        <w:numPr>
          <w:ilvl w:val="0"/>
          <w:numId w:val="1"/>
        </w:numPr>
        <w:ind w:leftChars="0"/>
        <w:rPr>
          <w:szCs w:val="21"/>
        </w:rPr>
      </w:pPr>
      <w:r>
        <w:rPr>
          <w:rFonts w:hint="eastAsia"/>
        </w:rPr>
        <w:t>受益者は、受託者の同意なく、その受益権の譲渡、質入れその他担保設定等すること及び分割することはできないものとする。</w:t>
      </w:r>
    </w:p>
    <w:p w14:paraId="6684CBCA" w14:textId="7F8DB309" w:rsidR="00B86FF5" w:rsidRDefault="00B86FF5" w:rsidP="006732F7"/>
    <w:p w14:paraId="0F8AF261" w14:textId="77777777" w:rsidR="00B86FF5" w:rsidRPr="00F81DE5" w:rsidRDefault="00B86FF5" w:rsidP="00B86FF5">
      <w:pPr>
        <w:rPr>
          <w:szCs w:val="21"/>
        </w:rPr>
      </w:pPr>
      <w:r w:rsidRPr="00F81DE5">
        <w:rPr>
          <w:rFonts w:hint="eastAsia"/>
          <w:szCs w:val="21"/>
        </w:rPr>
        <w:t>（信託の変更）</w:t>
      </w:r>
    </w:p>
    <w:p w14:paraId="59716137" w14:textId="7985E596" w:rsidR="003C7123" w:rsidRPr="00737D2D" w:rsidRDefault="003C7123" w:rsidP="00737D2D">
      <w:pPr>
        <w:pStyle w:val="a3"/>
        <w:numPr>
          <w:ilvl w:val="0"/>
          <w:numId w:val="1"/>
        </w:numPr>
        <w:ind w:leftChars="0"/>
        <w:rPr>
          <w:szCs w:val="21"/>
        </w:rPr>
      </w:pPr>
      <w:r w:rsidRPr="00737D2D">
        <w:rPr>
          <w:rFonts w:hint="eastAsia"/>
          <w:szCs w:val="21"/>
        </w:rPr>
        <w:t>受益者は、受託者との合意により、本件信託の目的に反しない限り、</w:t>
      </w:r>
      <w:r w:rsidRPr="00983080">
        <w:rPr>
          <w:rFonts w:hint="eastAsia"/>
        </w:rPr>
        <w:t>本件信託の内容を変更することができる。</w:t>
      </w:r>
    </w:p>
    <w:p w14:paraId="62BEF87E" w14:textId="77777777" w:rsidR="00C718A5" w:rsidRPr="003C7123" w:rsidRDefault="00C718A5" w:rsidP="003C7123">
      <w:pPr>
        <w:pStyle w:val="a3"/>
        <w:ind w:leftChars="0" w:left="960"/>
        <w:rPr>
          <w:szCs w:val="21"/>
        </w:rPr>
      </w:pPr>
    </w:p>
    <w:p w14:paraId="5F6B01DC" w14:textId="77777777" w:rsidR="00B10406" w:rsidRPr="00F81DE5" w:rsidRDefault="00B10406" w:rsidP="00B10406">
      <w:pPr>
        <w:rPr>
          <w:szCs w:val="21"/>
        </w:rPr>
      </w:pPr>
      <w:r w:rsidRPr="00F81DE5">
        <w:rPr>
          <w:rFonts w:hint="eastAsia"/>
          <w:szCs w:val="21"/>
        </w:rPr>
        <w:t>（信託の</w:t>
      </w:r>
      <w:r w:rsidR="003D4767">
        <w:rPr>
          <w:rFonts w:hint="eastAsia"/>
          <w:szCs w:val="21"/>
        </w:rPr>
        <w:t>終了</w:t>
      </w:r>
      <w:r w:rsidRPr="00F81DE5">
        <w:rPr>
          <w:rFonts w:hint="eastAsia"/>
          <w:szCs w:val="21"/>
        </w:rPr>
        <w:t>）</w:t>
      </w:r>
    </w:p>
    <w:p w14:paraId="27333043" w14:textId="77777777" w:rsidR="00B10406" w:rsidRPr="00F81DE5" w:rsidRDefault="00B10406" w:rsidP="00B10406">
      <w:pPr>
        <w:pStyle w:val="a3"/>
        <w:numPr>
          <w:ilvl w:val="0"/>
          <w:numId w:val="1"/>
        </w:numPr>
        <w:ind w:leftChars="0"/>
        <w:rPr>
          <w:szCs w:val="21"/>
        </w:rPr>
      </w:pPr>
      <w:r w:rsidRPr="00F81DE5">
        <w:rPr>
          <w:rFonts w:hint="eastAsia"/>
          <w:szCs w:val="21"/>
        </w:rPr>
        <w:t>本件信託は次の事由によって終了する。</w:t>
      </w:r>
    </w:p>
    <w:p w14:paraId="20F728F0" w14:textId="006FDB32" w:rsidR="0050423A" w:rsidRPr="007C5B9B" w:rsidRDefault="00BD0149" w:rsidP="0050423A">
      <w:pPr>
        <w:pStyle w:val="a3"/>
        <w:numPr>
          <w:ilvl w:val="1"/>
          <w:numId w:val="14"/>
        </w:numPr>
        <w:ind w:leftChars="0" w:left="1560" w:hanging="567"/>
        <w:rPr>
          <w:szCs w:val="21"/>
        </w:rPr>
      </w:pPr>
      <w:r>
        <w:rPr>
          <w:rFonts w:hint="eastAsia"/>
          <w:kern w:val="0"/>
        </w:rPr>
        <w:t>Ａ</w:t>
      </w:r>
      <w:r w:rsidR="0050423A" w:rsidRPr="007C5B9B">
        <w:rPr>
          <w:rFonts w:hint="eastAsia"/>
          <w:szCs w:val="21"/>
        </w:rPr>
        <w:t>が死亡したとき</w:t>
      </w:r>
      <w:r w:rsidR="0050423A">
        <w:rPr>
          <w:rFonts w:hint="eastAsia"/>
          <w:szCs w:val="21"/>
        </w:rPr>
        <w:t>。</w:t>
      </w:r>
    </w:p>
    <w:p w14:paraId="71CF3DEC" w14:textId="21E6328F" w:rsidR="00E90CF7" w:rsidRDefault="00E90CF7" w:rsidP="00E90CF7">
      <w:pPr>
        <w:pStyle w:val="a3"/>
        <w:numPr>
          <w:ilvl w:val="1"/>
          <w:numId w:val="14"/>
        </w:numPr>
        <w:ind w:leftChars="0" w:left="1560" w:hanging="567"/>
        <w:rPr>
          <w:szCs w:val="21"/>
        </w:rPr>
      </w:pPr>
      <w:r>
        <w:rPr>
          <w:rFonts w:hint="eastAsia"/>
          <w:szCs w:val="21"/>
        </w:rPr>
        <w:t>受益者と受託者が合意したとき。</w:t>
      </w:r>
    </w:p>
    <w:p w14:paraId="0764C18B" w14:textId="77777777" w:rsidR="00B10406" w:rsidRPr="00F81DE5" w:rsidRDefault="0062534D" w:rsidP="00B10406">
      <w:pPr>
        <w:pStyle w:val="a3"/>
        <w:numPr>
          <w:ilvl w:val="1"/>
          <w:numId w:val="14"/>
        </w:numPr>
        <w:ind w:leftChars="0" w:left="1560" w:hanging="567"/>
        <w:rPr>
          <w:szCs w:val="21"/>
        </w:rPr>
      </w:pPr>
      <w:r>
        <w:rPr>
          <w:rFonts w:hint="eastAsia"/>
        </w:rPr>
        <w:t>その他</w:t>
      </w:r>
      <w:r w:rsidR="00B10406" w:rsidRPr="00983080">
        <w:rPr>
          <w:rFonts w:hint="eastAsia"/>
        </w:rPr>
        <w:t>信託法に定める事由が発生したとき</w:t>
      </w:r>
      <w:r>
        <w:rPr>
          <w:rFonts w:hint="eastAsia"/>
        </w:rPr>
        <w:t>（信託法第１６４条</w:t>
      </w:r>
      <w:r w:rsidR="009B0918">
        <w:rPr>
          <w:rFonts w:hint="eastAsia"/>
        </w:rPr>
        <w:t>第</w:t>
      </w:r>
      <w:r>
        <w:rPr>
          <w:rFonts w:hint="eastAsia"/>
        </w:rPr>
        <w:t>１項の場合を除く）</w:t>
      </w:r>
      <w:r w:rsidR="000B1A2B">
        <w:rPr>
          <w:rFonts w:hint="eastAsia"/>
        </w:rPr>
        <w:t>。</w:t>
      </w:r>
    </w:p>
    <w:p w14:paraId="09DF32DE" w14:textId="77777777" w:rsidR="000A3CB8" w:rsidRDefault="000A3CB8" w:rsidP="007666D8">
      <w:pPr>
        <w:rPr>
          <w:szCs w:val="21"/>
        </w:rPr>
      </w:pPr>
    </w:p>
    <w:p w14:paraId="52AF1ED4" w14:textId="77777777" w:rsidR="00445451" w:rsidRPr="007666D8" w:rsidRDefault="00445451" w:rsidP="00445451">
      <w:pPr>
        <w:rPr>
          <w:szCs w:val="21"/>
        </w:rPr>
      </w:pPr>
      <w:r>
        <w:rPr>
          <w:rFonts w:hint="eastAsia"/>
          <w:szCs w:val="21"/>
        </w:rPr>
        <w:t>（</w:t>
      </w:r>
      <w:r w:rsidR="00B10406">
        <w:rPr>
          <w:rFonts w:hint="eastAsia"/>
          <w:szCs w:val="21"/>
        </w:rPr>
        <w:t>帰属権利</w:t>
      </w:r>
      <w:r>
        <w:rPr>
          <w:rFonts w:hint="eastAsia"/>
          <w:szCs w:val="21"/>
        </w:rPr>
        <w:t>者）</w:t>
      </w:r>
    </w:p>
    <w:p w14:paraId="267BC368" w14:textId="2E4FE067" w:rsidR="0050423A" w:rsidRPr="0065103C" w:rsidRDefault="0050423A" w:rsidP="0050423A">
      <w:pPr>
        <w:pStyle w:val="a3"/>
        <w:numPr>
          <w:ilvl w:val="0"/>
          <w:numId w:val="1"/>
        </w:numPr>
        <w:ind w:leftChars="0"/>
        <w:rPr>
          <w:szCs w:val="21"/>
        </w:rPr>
      </w:pPr>
      <w:r>
        <w:rPr>
          <w:rFonts w:hint="eastAsia"/>
        </w:rPr>
        <w:t>本件信託終了時の残余財産については以下のとおりとする。</w:t>
      </w:r>
    </w:p>
    <w:p w14:paraId="750428A5" w14:textId="77777777" w:rsidR="0050423A" w:rsidRPr="0065103C" w:rsidRDefault="0050423A" w:rsidP="0050423A">
      <w:pPr>
        <w:pStyle w:val="a3"/>
        <w:numPr>
          <w:ilvl w:val="0"/>
          <w:numId w:val="44"/>
        </w:numPr>
        <w:ind w:leftChars="0"/>
        <w:rPr>
          <w:szCs w:val="21"/>
        </w:rPr>
      </w:pPr>
      <w:r>
        <w:rPr>
          <w:rFonts w:hint="eastAsia"/>
        </w:rPr>
        <w:t>信託終了時の受益者</w:t>
      </w:r>
      <w:r>
        <w:rPr>
          <w:rFonts w:hint="eastAsia"/>
          <w:szCs w:val="21"/>
        </w:rPr>
        <w:t>に帰属させる。</w:t>
      </w:r>
    </w:p>
    <w:p w14:paraId="3B98472A" w14:textId="2BC82F1E" w:rsidR="0050423A" w:rsidRDefault="0050423A" w:rsidP="0050423A">
      <w:pPr>
        <w:pStyle w:val="a3"/>
        <w:numPr>
          <w:ilvl w:val="0"/>
          <w:numId w:val="44"/>
        </w:numPr>
        <w:ind w:leftChars="0"/>
        <w:rPr>
          <w:szCs w:val="21"/>
        </w:rPr>
      </w:pPr>
      <w:r>
        <w:rPr>
          <w:rFonts w:hint="eastAsia"/>
        </w:rPr>
        <w:t>前号の規定にかかわらず、</w:t>
      </w:r>
      <w:r w:rsidR="00BD0149">
        <w:rPr>
          <w:rFonts w:hint="eastAsia"/>
        </w:rPr>
        <w:t>Ａ</w:t>
      </w:r>
      <w:r>
        <w:rPr>
          <w:rFonts w:hint="eastAsia"/>
        </w:rPr>
        <w:t>が死亡している場合は、</w:t>
      </w:r>
      <w:r w:rsidR="00BD0149">
        <w:rPr>
          <w:rFonts w:hint="eastAsia"/>
        </w:rPr>
        <w:t>Ｂ</w:t>
      </w:r>
      <w:r>
        <w:rPr>
          <w:rFonts w:hint="eastAsia"/>
          <w:szCs w:val="21"/>
        </w:rPr>
        <w:t>に帰属させる。</w:t>
      </w:r>
      <w:r>
        <w:rPr>
          <w:rFonts w:hint="eastAsia"/>
        </w:rPr>
        <w:lastRenderedPageBreak/>
        <w:t>ただし、</w:t>
      </w:r>
      <w:r w:rsidR="00BD0149">
        <w:rPr>
          <w:rFonts w:hint="eastAsia"/>
        </w:rPr>
        <w:t>Ａ</w:t>
      </w:r>
      <w:r>
        <w:rPr>
          <w:rFonts w:hint="eastAsia"/>
        </w:rPr>
        <w:t>の死亡以前に</w:t>
      </w:r>
      <w:r w:rsidR="00BD0149">
        <w:rPr>
          <w:rFonts w:hint="eastAsia"/>
          <w:szCs w:val="21"/>
        </w:rPr>
        <w:t>Ｂ</w:t>
      </w:r>
      <w:r>
        <w:rPr>
          <w:rFonts w:hint="eastAsia"/>
          <w:szCs w:val="21"/>
        </w:rPr>
        <w:t>が死亡していたときは○○に帰属させる。</w:t>
      </w:r>
    </w:p>
    <w:p w14:paraId="77242169" w14:textId="65F6876E" w:rsidR="000F413F" w:rsidRPr="009D261C" w:rsidRDefault="000F413F" w:rsidP="007666D8">
      <w:pPr>
        <w:rPr>
          <w:szCs w:val="21"/>
        </w:rPr>
      </w:pPr>
    </w:p>
    <w:p w14:paraId="0F7DD976" w14:textId="77777777" w:rsidR="00D7405F" w:rsidRDefault="00D7405F" w:rsidP="00D7405F">
      <w:r w:rsidRPr="00983080">
        <w:rPr>
          <w:rFonts w:hint="eastAsia"/>
        </w:rPr>
        <w:t>（定めのない事項）</w:t>
      </w:r>
    </w:p>
    <w:p w14:paraId="6A0C3D8F" w14:textId="172E4AC1" w:rsidR="00D7405F" w:rsidRPr="00D7405F" w:rsidRDefault="00D7405F" w:rsidP="00D7405F">
      <w:pPr>
        <w:pStyle w:val="a3"/>
        <w:numPr>
          <w:ilvl w:val="0"/>
          <w:numId w:val="1"/>
        </w:numPr>
        <w:ind w:leftChars="0"/>
        <w:rPr>
          <w:szCs w:val="21"/>
        </w:rPr>
      </w:pPr>
      <w:r w:rsidRPr="00983080">
        <w:rPr>
          <w:rFonts w:hint="eastAsia"/>
        </w:rPr>
        <w:t xml:space="preserve">　本契約に定めのない事項については、受益者及び受託者が協議をして定めるものとする。</w:t>
      </w:r>
    </w:p>
    <w:p w14:paraId="72A291E7" w14:textId="77777777" w:rsidR="00CD2B24" w:rsidRPr="00737D2D" w:rsidRDefault="00CD2B24" w:rsidP="00D7405F">
      <w:pPr>
        <w:rPr>
          <w:szCs w:val="21"/>
        </w:rPr>
      </w:pPr>
    </w:p>
    <w:p w14:paraId="1BB7B92C" w14:textId="77777777" w:rsidR="001D4E99" w:rsidRDefault="001D4E99" w:rsidP="00D7405F">
      <w:pPr>
        <w:rPr>
          <w:szCs w:val="21"/>
        </w:rPr>
      </w:pPr>
    </w:p>
    <w:p w14:paraId="724782B5" w14:textId="000DE541" w:rsidR="00D7405F" w:rsidRDefault="00737D2D" w:rsidP="00D7405F">
      <w:pPr>
        <w:rPr>
          <w:szCs w:val="21"/>
        </w:rPr>
      </w:pPr>
      <w:r>
        <w:rPr>
          <w:rFonts w:hint="eastAsia"/>
          <w:szCs w:val="21"/>
        </w:rPr>
        <w:t>令和</w:t>
      </w:r>
      <w:r w:rsidR="00CC1804">
        <w:rPr>
          <w:rFonts w:hint="eastAsia"/>
          <w:szCs w:val="21"/>
        </w:rPr>
        <w:t xml:space="preserve">　　年　　月　　日</w:t>
      </w:r>
    </w:p>
    <w:p w14:paraId="3C6E3CA9" w14:textId="77777777" w:rsidR="00CC1804" w:rsidRPr="00737D2D" w:rsidRDefault="00CC1804" w:rsidP="00D7405F">
      <w:pPr>
        <w:rPr>
          <w:szCs w:val="21"/>
        </w:rPr>
      </w:pPr>
    </w:p>
    <w:p w14:paraId="6C19F03D" w14:textId="1E8227FB" w:rsidR="00CC1804" w:rsidRDefault="008E7C19" w:rsidP="00D7405F">
      <w:pPr>
        <w:rPr>
          <w:szCs w:val="21"/>
        </w:rPr>
      </w:pPr>
      <w:r>
        <w:rPr>
          <w:rFonts w:hint="eastAsia"/>
          <w:szCs w:val="21"/>
        </w:rPr>
        <w:tab/>
      </w:r>
      <w:r w:rsidR="00E918BD">
        <w:rPr>
          <w:rFonts w:hint="eastAsia"/>
          <w:szCs w:val="21"/>
        </w:rPr>
        <w:t>埼玉県</w:t>
      </w:r>
      <w:r>
        <w:rPr>
          <w:rFonts w:hint="eastAsia"/>
          <w:szCs w:val="21"/>
        </w:rPr>
        <w:t>東松山市元宿〇丁目〇番地〇</w:t>
      </w:r>
    </w:p>
    <w:p w14:paraId="3A2253FD" w14:textId="7CB82C34" w:rsidR="00CC1804" w:rsidRDefault="00CC1804" w:rsidP="00D7405F">
      <w:pPr>
        <w:rPr>
          <w:szCs w:val="21"/>
        </w:rPr>
      </w:pPr>
      <w:r>
        <w:rPr>
          <w:rFonts w:hint="eastAsia"/>
          <w:szCs w:val="21"/>
        </w:rPr>
        <w:t>委託者</w:t>
      </w:r>
      <w:r>
        <w:rPr>
          <w:szCs w:val="21"/>
        </w:rPr>
        <w:tab/>
      </w:r>
      <w:r w:rsidR="008E7C19">
        <w:rPr>
          <w:rFonts w:hint="eastAsia"/>
          <w:szCs w:val="21"/>
        </w:rPr>
        <w:tab/>
      </w:r>
      <w:r w:rsidR="00BD0149">
        <w:rPr>
          <w:rFonts w:hint="eastAsia"/>
          <w:szCs w:val="21"/>
        </w:rPr>
        <w:t>Ａ</w:t>
      </w:r>
    </w:p>
    <w:p w14:paraId="51FCE641" w14:textId="77777777" w:rsidR="00170BDC" w:rsidRDefault="00170BDC" w:rsidP="00D7405F">
      <w:pPr>
        <w:rPr>
          <w:szCs w:val="21"/>
        </w:rPr>
      </w:pPr>
      <w:r>
        <w:rPr>
          <w:rFonts w:hint="eastAsia"/>
          <w:szCs w:val="21"/>
        </w:rPr>
        <w:tab/>
      </w:r>
      <w:r>
        <w:rPr>
          <w:rFonts w:hint="eastAsia"/>
          <w:szCs w:val="21"/>
        </w:rPr>
        <w:t>昭和　年　月　日生</w:t>
      </w:r>
    </w:p>
    <w:p w14:paraId="6E1A212E" w14:textId="77777777" w:rsidR="00CC1804" w:rsidRDefault="00CC1804" w:rsidP="00D7405F">
      <w:pPr>
        <w:rPr>
          <w:szCs w:val="21"/>
        </w:rPr>
      </w:pPr>
    </w:p>
    <w:p w14:paraId="7B77CC2E" w14:textId="56AF571B" w:rsidR="00CC1804" w:rsidRDefault="008E7C19" w:rsidP="00D7405F">
      <w:pPr>
        <w:rPr>
          <w:szCs w:val="21"/>
        </w:rPr>
      </w:pPr>
      <w:r>
        <w:rPr>
          <w:rFonts w:hint="eastAsia"/>
          <w:szCs w:val="21"/>
        </w:rPr>
        <w:tab/>
      </w:r>
      <w:r w:rsidR="00E918BD">
        <w:rPr>
          <w:rFonts w:hint="eastAsia"/>
          <w:szCs w:val="21"/>
        </w:rPr>
        <w:t>埼玉県</w:t>
      </w:r>
      <w:r>
        <w:rPr>
          <w:rFonts w:hint="eastAsia"/>
          <w:szCs w:val="21"/>
        </w:rPr>
        <w:t>東松山市元宿〇丁目〇番地〇</w:t>
      </w:r>
    </w:p>
    <w:p w14:paraId="3DE10542" w14:textId="3AB75943" w:rsidR="00CC1804" w:rsidRDefault="00CC1804" w:rsidP="00D7405F">
      <w:pPr>
        <w:rPr>
          <w:szCs w:val="21"/>
        </w:rPr>
      </w:pPr>
      <w:r>
        <w:rPr>
          <w:rFonts w:hint="eastAsia"/>
          <w:szCs w:val="21"/>
        </w:rPr>
        <w:t>受託者</w:t>
      </w:r>
      <w:r>
        <w:rPr>
          <w:szCs w:val="21"/>
        </w:rPr>
        <w:tab/>
      </w:r>
      <w:r w:rsidR="008E7C19">
        <w:rPr>
          <w:rFonts w:hint="eastAsia"/>
          <w:szCs w:val="21"/>
        </w:rPr>
        <w:tab/>
      </w:r>
      <w:r w:rsidR="00BD0149">
        <w:rPr>
          <w:rFonts w:hint="eastAsia"/>
          <w:szCs w:val="21"/>
        </w:rPr>
        <w:t>Ｂ</w:t>
      </w:r>
    </w:p>
    <w:p w14:paraId="7C939B40" w14:textId="77777777" w:rsidR="001B2368" w:rsidRDefault="00170BDC" w:rsidP="00D7405F">
      <w:pPr>
        <w:rPr>
          <w:szCs w:val="21"/>
        </w:rPr>
      </w:pPr>
      <w:r>
        <w:rPr>
          <w:rFonts w:hint="eastAsia"/>
          <w:szCs w:val="21"/>
        </w:rPr>
        <w:tab/>
      </w:r>
      <w:r>
        <w:rPr>
          <w:rFonts w:hint="eastAsia"/>
          <w:szCs w:val="21"/>
        </w:rPr>
        <w:t>昭和　年　月　日生</w:t>
      </w:r>
    </w:p>
    <w:sectPr w:rsidR="001B2368" w:rsidSect="00F81DE5">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FD315" w14:textId="77777777" w:rsidR="007F5B2E" w:rsidRDefault="007F5B2E" w:rsidP="008326E9">
      <w:r>
        <w:separator/>
      </w:r>
    </w:p>
  </w:endnote>
  <w:endnote w:type="continuationSeparator" w:id="0">
    <w:p w14:paraId="23880693" w14:textId="77777777" w:rsidR="007F5B2E" w:rsidRDefault="007F5B2E" w:rsidP="0083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1949902"/>
      <w:docPartObj>
        <w:docPartGallery w:val="Page Numbers (Bottom of Page)"/>
        <w:docPartUnique/>
      </w:docPartObj>
    </w:sdtPr>
    <w:sdtEndPr/>
    <w:sdtContent>
      <w:p w14:paraId="6C25C40E" w14:textId="77777777" w:rsidR="00850157" w:rsidRDefault="00850157">
        <w:pPr>
          <w:pStyle w:val="a6"/>
          <w:jc w:val="center"/>
        </w:pPr>
        <w:r>
          <w:fldChar w:fldCharType="begin"/>
        </w:r>
        <w:r>
          <w:instrText>PAGE   \* MERGEFORMAT</w:instrText>
        </w:r>
        <w:r>
          <w:fldChar w:fldCharType="separate"/>
        </w:r>
        <w:r w:rsidR="00F76739" w:rsidRPr="00F76739">
          <w:rPr>
            <w:noProof/>
            <w:lang w:val="ja-JP"/>
          </w:rPr>
          <w:t>1</w:t>
        </w:r>
        <w:r>
          <w:fldChar w:fldCharType="end"/>
        </w:r>
      </w:p>
    </w:sdtContent>
  </w:sdt>
  <w:p w14:paraId="7FDF403F" w14:textId="77777777" w:rsidR="00850157" w:rsidRDefault="008501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19FD4" w14:textId="77777777" w:rsidR="007F5B2E" w:rsidRDefault="007F5B2E" w:rsidP="008326E9">
      <w:r>
        <w:separator/>
      </w:r>
    </w:p>
  </w:footnote>
  <w:footnote w:type="continuationSeparator" w:id="0">
    <w:p w14:paraId="02D77689" w14:textId="77777777" w:rsidR="007F5B2E" w:rsidRDefault="007F5B2E" w:rsidP="0083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678C"/>
    <w:multiLevelType w:val="hybridMultilevel"/>
    <w:tmpl w:val="87D43BB6"/>
    <w:lvl w:ilvl="0" w:tplc="D4C055C2">
      <w:start w:val="1"/>
      <w:numFmt w:val="decimalFullWidth"/>
      <w:lvlText w:val="第%1条"/>
      <w:lvlJc w:val="left"/>
      <w:pPr>
        <w:ind w:left="960" w:hanging="960"/>
      </w:pPr>
      <w:rPr>
        <w:rFonts w:hint="default"/>
      </w:rPr>
    </w:lvl>
    <w:lvl w:ilvl="1" w:tplc="C73AA2CA">
      <w:start w:val="1"/>
      <w:numFmt w:val="decimal"/>
      <w:lvlText w:val="(%2)"/>
      <w:lvlJc w:val="left"/>
      <w:pPr>
        <w:ind w:left="780" w:hanging="360"/>
      </w:pPr>
      <w:rPr>
        <w:rFonts w:hint="eastAsia"/>
      </w:rPr>
    </w:lvl>
    <w:lvl w:ilvl="2" w:tplc="7BB8B74E">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527D8"/>
    <w:multiLevelType w:val="hybridMultilevel"/>
    <w:tmpl w:val="6E204FE2"/>
    <w:lvl w:ilvl="0" w:tplc="E2BCFD74">
      <w:start w:val="2"/>
      <w:numFmt w:val="decimal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34A7E"/>
    <w:multiLevelType w:val="hybridMultilevel"/>
    <w:tmpl w:val="F4C012D6"/>
    <w:lvl w:ilvl="0" w:tplc="D4C055C2">
      <w:start w:val="1"/>
      <w:numFmt w:val="decimalFullWidth"/>
      <w:lvlText w:val="第%1条"/>
      <w:lvlJc w:val="left"/>
      <w:pPr>
        <w:ind w:left="960" w:hanging="960"/>
      </w:pPr>
      <w:rPr>
        <w:rFonts w:hint="default"/>
      </w:rPr>
    </w:lvl>
    <w:lvl w:ilvl="1" w:tplc="23E8EEB2">
      <w:start w:val="1"/>
      <w:numFmt w:val="decimalFullWidth"/>
      <w:lvlText w:val="（%2）"/>
      <w:lvlJc w:val="left"/>
      <w:pPr>
        <w:ind w:left="780" w:hanging="360"/>
      </w:pPr>
      <w:rPr>
        <w:rFonts w:hint="default"/>
      </w:rPr>
    </w:lvl>
    <w:lvl w:ilvl="2" w:tplc="7BB8B74E">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B093B"/>
    <w:multiLevelType w:val="hybridMultilevel"/>
    <w:tmpl w:val="97367AE2"/>
    <w:lvl w:ilvl="0" w:tplc="2C2038A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513221"/>
    <w:multiLevelType w:val="hybridMultilevel"/>
    <w:tmpl w:val="D8860A70"/>
    <w:lvl w:ilvl="0" w:tplc="83CCA0E8">
      <w:start w:val="2"/>
      <w:numFmt w:val="decimalFullWidth"/>
      <w:lvlText w:val="%1．"/>
      <w:lvlJc w:val="left"/>
      <w:pPr>
        <w:ind w:left="960" w:hanging="960"/>
      </w:pPr>
      <w:rPr>
        <w:rFonts w:hint="default"/>
      </w:rPr>
    </w:lvl>
    <w:lvl w:ilvl="1" w:tplc="69EA95F4">
      <w:start w:val="1"/>
      <w:numFmt w:val="decimalFullWidth"/>
      <w:lvlText w:val="（%2）"/>
      <w:lvlJc w:val="left"/>
      <w:pPr>
        <w:ind w:left="780" w:hanging="360"/>
      </w:pPr>
      <w:rPr>
        <w:rFonts w:asciiTheme="minorHAnsi" w:eastAsiaTheme="minorEastAsia" w:hAnsiTheme="minorHAnsi" w:cstheme="minorBidi"/>
      </w:rPr>
    </w:lvl>
    <w:lvl w:ilvl="2" w:tplc="7BB8B74E">
      <w:start w:val="1"/>
      <w:numFmt w:val="decimalFullWidth"/>
      <w:lvlText w:val="（%3）"/>
      <w:lvlJc w:val="left"/>
      <w:pPr>
        <w:ind w:left="1560" w:hanging="720"/>
      </w:pPr>
      <w:rPr>
        <w:rFonts w:hint="default"/>
      </w:rPr>
    </w:lvl>
    <w:lvl w:ilvl="3" w:tplc="0409000F">
      <w:start w:val="1"/>
      <w:numFmt w:val="decimal"/>
      <w:lvlText w:val="%4."/>
      <w:lvlJc w:val="left"/>
      <w:pPr>
        <w:ind w:left="1680" w:hanging="420"/>
      </w:pPr>
    </w:lvl>
    <w:lvl w:ilvl="4" w:tplc="83CCA0E8">
      <w:start w:val="2"/>
      <w:numFmt w:val="decimalFullWidth"/>
      <w:lvlText w:val="%5．"/>
      <w:lvlJc w:val="left"/>
      <w:pPr>
        <w:ind w:left="2085" w:hanging="405"/>
      </w:pPr>
      <w:rPr>
        <w:rFonts w:hint="default"/>
      </w:rPr>
    </w:lvl>
    <w:lvl w:ilvl="5" w:tplc="0F3E1BBC">
      <w:start w:val="1"/>
      <w:numFmt w:val="decimal"/>
      <w:lvlText w:val="(%6)"/>
      <w:lvlJc w:val="left"/>
      <w:pPr>
        <w:ind w:left="2460" w:hanging="36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3C75DD"/>
    <w:multiLevelType w:val="hybridMultilevel"/>
    <w:tmpl w:val="D71259F8"/>
    <w:lvl w:ilvl="0" w:tplc="D4C055C2">
      <w:start w:val="1"/>
      <w:numFmt w:val="decimalFullWidth"/>
      <w:lvlText w:val="第%1条"/>
      <w:lvlJc w:val="left"/>
      <w:pPr>
        <w:ind w:left="960" w:hanging="960"/>
      </w:pPr>
      <w:rPr>
        <w:rFonts w:hint="default"/>
      </w:rPr>
    </w:lvl>
    <w:lvl w:ilvl="1" w:tplc="C73AA2CA">
      <w:start w:val="1"/>
      <w:numFmt w:val="decimal"/>
      <w:lvlText w:val="(%2)"/>
      <w:lvlJc w:val="left"/>
      <w:pPr>
        <w:ind w:left="780" w:hanging="360"/>
      </w:pPr>
      <w:rPr>
        <w:rFonts w:hint="eastAsia"/>
      </w:rPr>
    </w:lvl>
    <w:lvl w:ilvl="2" w:tplc="7BB8B74E">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63E67"/>
    <w:multiLevelType w:val="hybridMultilevel"/>
    <w:tmpl w:val="5AC225F8"/>
    <w:lvl w:ilvl="0" w:tplc="11BCAC9A">
      <w:start w:val="2"/>
      <w:numFmt w:val="decimal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017352"/>
    <w:multiLevelType w:val="hybridMultilevel"/>
    <w:tmpl w:val="A1106948"/>
    <w:lvl w:ilvl="0" w:tplc="6E4A6554">
      <w:start w:val="2"/>
      <w:numFmt w:val="decimalFullWidth"/>
      <w:lvlText w:val="%1."/>
      <w:lvlJc w:val="left"/>
      <w:pPr>
        <w:ind w:left="1260" w:hanging="420"/>
      </w:pPr>
      <w:rPr>
        <w:rFonts w:hint="eastAsia"/>
      </w:rPr>
    </w:lvl>
    <w:lvl w:ilvl="1" w:tplc="C73AA2CA">
      <w:start w:val="1"/>
      <w:numFmt w:val="decimal"/>
      <w:lvlText w:val="(%2)"/>
      <w:lvlJc w:val="left"/>
      <w:pPr>
        <w:ind w:left="1980" w:hanging="720"/>
      </w:pPr>
      <w:rPr>
        <w:rFonts w:hint="eastAsia"/>
      </w:rPr>
    </w:lvl>
    <w:lvl w:ilvl="2" w:tplc="23E8EEB2">
      <w:start w:val="1"/>
      <w:numFmt w:val="decimalFullWidth"/>
      <w:lvlText w:val="（%3）"/>
      <w:lvlJc w:val="left"/>
      <w:pPr>
        <w:ind w:left="2100" w:hanging="42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DE511E1"/>
    <w:multiLevelType w:val="hybridMultilevel"/>
    <w:tmpl w:val="1EB0AD3C"/>
    <w:lvl w:ilvl="0" w:tplc="6E4A655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AA15D7"/>
    <w:multiLevelType w:val="hybridMultilevel"/>
    <w:tmpl w:val="1FDA3F36"/>
    <w:lvl w:ilvl="0" w:tplc="D4C055C2">
      <w:start w:val="1"/>
      <w:numFmt w:val="decimalFullWidth"/>
      <w:lvlText w:val="第%1条"/>
      <w:lvlJc w:val="left"/>
      <w:pPr>
        <w:ind w:left="960" w:hanging="960"/>
      </w:pPr>
      <w:rPr>
        <w:rFonts w:hint="default"/>
      </w:rPr>
    </w:lvl>
    <w:lvl w:ilvl="1" w:tplc="C73AA2CA">
      <w:start w:val="1"/>
      <w:numFmt w:val="decimal"/>
      <w:lvlText w:val="(%2)"/>
      <w:lvlJc w:val="left"/>
      <w:pPr>
        <w:ind w:left="780" w:hanging="360"/>
      </w:pPr>
      <w:rPr>
        <w:rFonts w:hint="eastAsia"/>
      </w:rPr>
    </w:lvl>
    <w:lvl w:ilvl="2" w:tplc="7BB8B74E">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0365A4"/>
    <w:multiLevelType w:val="hybridMultilevel"/>
    <w:tmpl w:val="329E29D6"/>
    <w:lvl w:ilvl="0" w:tplc="F9B09C7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0E6B12"/>
    <w:multiLevelType w:val="hybridMultilevel"/>
    <w:tmpl w:val="B01217E4"/>
    <w:lvl w:ilvl="0" w:tplc="28F6EBE4">
      <w:start w:val="2"/>
      <w:numFmt w:val="decimalFullWidth"/>
      <w:lvlText w:val="%1."/>
      <w:lvlJc w:val="left"/>
      <w:pPr>
        <w:ind w:left="13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D0247C"/>
    <w:multiLevelType w:val="hybridMultilevel"/>
    <w:tmpl w:val="2F986A2E"/>
    <w:lvl w:ilvl="0" w:tplc="E6249386">
      <w:start w:val="1"/>
      <w:numFmt w:val="decimalFullWidth"/>
      <w:lvlText w:val="第%1条"/>
      <w:lvlJc w:val="left"/>
      <w:pPr>
        <w:ind w:left="840" w:hanging="840"/>
      </w:pPr>
      <w:rPr>
        <w:rFonts w:hint="default"/>
      </w:rPr>
    </w:lvl>
    <w:lvl w:ilvl="1" w:tplc="23E8EEB2">
      <w:start w:val="1"/>
      <w:numFmt w:val="decimalFullWidth"/>
      <w:lvlText w:val="（%2）"/>
      <w:lvlJc w:val="left"/>
      <w:pPr>
        <w:ind w:left="1140" w:hanging="720"/>
      </w:pPr>
      <w:rPr>
        <w:rFonts w:hint="default"/>
      </w:rPr>
    </w:lvl>
    <w:lvl w:ilvl="2" w:tplc="191CBF5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D1F8AE88">
      <w:start w:val="1"/>
      <w:numFmt w:val="decimalFullWidth"/>
      <w:lvlText w:val="（%6）"/>
      <w:lvlJc w:val="left"/>
      <w:pPr>
        <w:ind w:left="2520" w:hanging="420"/>
      </w:pPr>
      <w:rPr>
        <w:rFonts w:asciiTheme="minorHAnsi" w:eastAsiaTheme="minorEastAsia" w:hAnsiTheme="minorHAnsi" w:cstheme="minorBidi"/>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CD58EE"/>
    <w:multiLevelType w:val="hybridMultilevel"/>
    <w:tmpl w:val="F1AC02B8"/>
    <w:lvl w:ilvl="0" w:tplc="C73AA2CA">
      <w:start w:val="1"/>
      <w:numFmt w:val="decimal"/>
      <w:lvlText w:val="(%1)"/>
      <w:lvlJc w:val="left"/>
      <w:pPr>
        <w:ind w:left="1140" w:hanging="720"/>
      </w:pPr>
      <w:rPr>
        <w:rFonts w:hint="eastAsia"/>
      </w:r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4" w15:restartNumberingAfterBreak="0">
    <w:nsid w:val="32D60603"/>
    <w:multiLevelType w:val="hybridMultilevel"/>
    <w:tmpl w:val="8BDA8DA6"/>
    <w:lvl w:ilvl="0" w:tplc="C73AA2CA">
      <w:start w:val="1"/>
      <w:numFmt w:val="decimal"/>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35B6BF3"/>
    <w:multiLevelType w:val="hybridMultilevel"/>
    <w:tmpl w:val="4E1A9158"/>
    <w:lvl w:ilvl="0" w:tplc="D4C055C2">
      <w:start w:val="1"/>
      <w:numFmt w:val="decimalFullWidth"/>
      <w:lvlText w:val="第%1条"/>
      <w:lvlJc w:val="left"/>
      <w:pPr>
        <w:ind w:left="960" w:hanging="960"/>
      </w:pPr>
      <w:rPr>
        <w:rFonts w:hint="default"/>
      </w:rPr>
    </w:lvl>
    <w:lvl w:ilvl="1" w:tplc="69EA95F4">
      <w:start w:val="1"/>
      <w:numFmt w:val="decimalFullWidth"/>
      <w:lvlText w:val="（%2）"/>
      <w:lvlJc w:val="left"/>
      <w:pPr>
        <w:ind w:left="780" w:hanging="360"/>
      </w:pPr>
      <w:rPr>
        <w:rFonts w:asciiTheme="minorHAnsi" w:eastAsiaTheme="minorEastAsia" w:hAnsiTheme="minorHAnsi" w:cstheme="minorBidi"/>
      </w:rPr>
    </w:lvl>
    <w:lvl w:ilvl="2" w:tplc="C73AA2CA">
      <w:start w:val="1"/>
      <w:numFmt w:val="decimal"/>
      <w:lvlText w:val="(%3)"/>
      <w:lvlJc w:val="left"/>
      <w:pPr>
        <w:ind w:left="1560" w:hanging="7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4734B4"/>
    <w:multiLevelType w:val="hybridMultilevel"/>
    <w:tmpl w:val="1BA043BE"/>
    <w:lvl w:ilvl="0" w:tplc="6E4A655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995742"/>
    <w:multiLevelType w:val="hybridMultilevel"/>
    <w:tmpl w:val="DB98D720"/>
    <w:lvl w:ilvl="0" w:tplc="3C9EE08C">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FD6DA5"/>
    <w:multiLevelType w:val="hybridMultilevel"/>
    <w:tmpl w:val="58320660"/>
    <w:lvl w:ilvl="0" w:tplc="6E4A6554">
      <w:start w:val="2"/>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3C804C54"/>
    <w:multiLevelType w:val="hybridMultilevel"/>
    <w:tmpl w:val="099871EE"/>
    <w:lvl w:ilvl="0" w:tplc="C73AA2CA">
      <w:start w:val="1"/>
      <w:numFmt w:val="decimal"/>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0" w15:restartNumberingAfterBreak="0">
    <w:nsid w:val="3DD96641"/>
    <w:multiLevelType w:val="hybridMultilevel"/>
    <w:tmpl w:val="1D604C6C"/>
    <w:lvl w:ilvl="0" w:tplc="D2825532">
      <w:start w:val="2"/>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2D47E3B"/>
    <w:multiLevelType w:val="hybridMultilevel"/>
    <w:tmpl w:val="0FD47F92"/>
    <w:lvl w:ilvl="0" w:tplc="F61E9E5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B8168AD"/>
    <w:multiLevelType w:val="hybridMultilevel"/>
    <w:tmpl w:val="422C2840"/>
    <w:lvl w:ilvl="0" w:tplc="6E4A6554">
      <w:start w:val="2"/>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3" w15:restartNumberingAfterBreak="0">
    <w:nsid w:val="4D046602"/>
    <w:multiLevelType w:val="hybridMultilevel"/>
    <w:tmpl w:val="6D7477B2"/>
    <w:lvl w:ilvl="0" w:tplc="6E4A6554">
      <w:start w:val="2"/>
      <w:numFmt w:val="decimalFullWidth"/>
      <w:lvlText w:val="%1."/>
      <w:lvlJc w:val="left"/>
      <w:pPr>
        <w:ind w:left="960" w:hanging="960"/>
      </w:pPr>
      <w:rPr>
        <w:rFonts w:hint="eastAsia"/>
      </w:rPr>
    </w:lvl>
    <w:lvl w:ilvl="1" w:tplc="69EA95F4">
      <w:start w:val="1"/>
      <w:numFmt w:val="decimalFullWidth"/>
      <w:lvlText w:val="（%2）"/>
      <w:lvlJc w:val="left"/>
      <w:pPr>
        <w:ind w:left="780" w:hanging="360"/>
      </w:pPr>
      <w:rPr>
        <w:rFonts w:asciiTheme="minorHAnsi" w:eastAsiaTheme="minorEastAsia" w:hAnsiTheme="minorHAnsi" w:cstheme="minorBidi"/>
      </w:rPr>
    </w:lvl>
    <w:lvl w:ilvl="2" w:tplc="7BB8B74E">
      <w:start w:val="1"/>
      <w:numFmt w:val="decimalFullWidth"/>
      <w:lvlText w:val="（%3）"/>
      <w:lvlJc w:val="left"/>
      <w:pPr>
        <w:ind w:left="1560" w:hanging="720"/>
      </w:pPr>
      <w:rPr>
        <w:rFonts w:hint="default"/>
      </w:rPr>
    </w:lvl>
    <w:lvl w:ilvl="3" w:tplc="0409000F">
      <w:start w:val="1"/>
      <w:numFmt w:val="decimal"/>
      <w:lvlText w:val="%4."/>
      <w:lvlJc w:val="left"/>
      <w:pPr>
        <w:ind w:left="1680" w:hanging="420"/>
      </w:pPr>
    </w:lvl>
    <w:lvl w:ilvl="4" w:tplc="83CCA0E8">
      <w:start w:val="2"/>
      <w:numFmt w:val="decimalFullWidth"/>
      <w:lvlText w:val="%5．"/>
      <w:lvlJc w:val="left"/>
      <w:pPr>
        <w:ind w:left="2085" w:hanging="405"/>
      </w:pPr>
      <w:rPr>
        <w:rFonts w:hint="default"/>
      </w:rPr>
    </w:lvl>
    <w:lvl w:ilvl="5" w:tplc="0F3E1BBC">
      <w:start w:val="1"/>
      <w:numFmt w:val="decimal"/>
      <w:lvlText w:val="(%6)"/>
      <w:lvlJc w:val="left"/>
      <w:pPr>
        <w:ind w:left="2460" w:hanging="36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D11D52"/>
    <w:multiLevelType w:val="hybridMultilevel"/>
    <w:tmpl w:val="2C74B27A"/>
    <w:lvl w:ilvl="0" w:tplc="D4C055C2">
      <w:start w:val="1"/>
      <w:numFmt w:val="decimalFullWidth"/>
      <w:lvlText w:val="第%1条"/>
      <w:lvlJc w:val="left"/>
      <w:pPr>
        <w:ind w:left="960" w:hanging="960"/>
      </w:pPr>
      <w:rPr>
        <w:rFonts w:hint="default"/>
      </w:rPr>
    </w:lvl>
    <w:lvl w:ilvl="1" w:tplc="69EA95F4">
      <w:start w:val="1"/>
      <w:numFmt w:val="decimalFullWidth"/>
      <w:lvlText w:val="（%2）"/>
      <w:lvlJc w:val="left"/>
      <w:pPr>
        <w:ind w:left="780" w:hanging="360"/>
      </w:pPr>
      <w:rPr>
        <w:rFonts w:asciiTheme="minorHAnsi" w:eastAsiaTheme="minorEastAsia" w:hAnsiTheme="minorHAnsi" w:cstheme="minorBidi"/>
      </w:rPr>
    </w:lvl>
    <w:lvl w:ilvl="2" w:tplc="7BB8B74E">
      <w:start w:val="1"/>
      <w:numFmt w:val="decimalFullWidth"/>
      <w:lvlText w:val="（%3）"/>
      <w:lvlJc w:val="left"/>
      <w:pPr>
        <w:ind w:left="1560" w:hanging="720"/>
      </w:pPr>
      <w:rPr>
        <w:rFonts w:hint="default"/>
      </w:rPr>
    </w:lvl>
    <w:lvl w:ilvl="3" w:tplc="0409000F">
      <w:start w:val="1"/>
      <w:numFmt w:val="decimal"/>
      <w:lvlText w:val="%4."/>
      <w:lvlJc w:val="left"/>
      <w:pPr>
        <w:ind w:left="1680" w:hanging="420"/>
      </w:pPr>
    </w:lvl>
    <w:lvl w:ilvl="4" w:tplc="6E4A6554">
      <w:start w:val="2"/>
      <w:numFmt w:val="decimalFullWidth"/>
      <w:lvlText w:val="%5."/>
      <w:lvlJc w:val="left"/>
      <w:pPr>
        <w:ind w:left="2085" w:hanging="405"/>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4B62BD"/>
    <w:multiLevelType w:val="hybridMultilevel"/>
    <w:tmpl w:val="97367AE2"/>
    <w:lvl w:ilvl="0" w:tplc="2C2038A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915FEB"/>
    <w:multiLevelType w:val="hybridMultilevel"/>
    <w:tmpl w:val="EEB41684"/>
    <w:lvl w:ilvl="0" w:tplc="55CCEF36">
      <w:start w:val="2"/>
      <w:numFmt w:val="decimalFullWidth"/>
      <w:lvlText w:val="%1."/>
      <w:lvlJc w:val="left"/>
      <w:pPr>
        <w:ind w:left="13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BD02C3"/>
    <w:multiLevelType w:val="hybridMultilevel"/>
    <w:tmpl w:val="3774A54C"/>
    <w:lvl w:ilvl="0" w:tplc="D4C055C2">
      <w:start w:val="1"/>
      <w:numFmt w:val="decimalFullWidth"/>
      <w:lvlText w:val="第%1条"/>
      <w:lvlJc w:val="left"/>
      <w:pPr>
        <w:ind w:left="960" w:hanging="960"/>
      </w:pPr>
      <w:rPr>
        <w:rFonts w:hint="default"/>
      </w:rPr>
    </w:lvl>
    <w:lvl w:ilvl="1" w:tplc="C73AA2CA">
      <w:start w:val="1"/>
      <w:numFmt w:val="decimal"/>
      <w:lvlText w:val="(%2)"/>
      <w:lvlJc w:val="left"/>
      <w:pPr>
        <w:ind w:left="780" w:hanging="360"/>
      </w:pPr>
      <w:rPr>
        <w:rFonts w:hint="eastAsia"/>
      </w:rPr>
    </w:lvl>
    <w:lvl w:ilvl="2" w:tplc="7BB8B74E">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2D534E"/>
    <w:multiLevelType w:val="hybridMultilevel"/>
    <w:tmpl w:val="5DD4F602"/>
    <w:lvl w:ilvl="0" w:tplc="08D644B8">
      <w:start w:val="2"/>
      <w:numFmt w:val="decimalFullWidth"/>
      <w:lvlText w:val="%1."/>
      <w:lvlJc w:val="left"/>
      <w:pPr>
        <w:ind w:left="13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F22F04"/>
    <w:multiLevelType w:val="hybridMultilevel"/>
    <w:tmpl w:val="24DA2C38"/>
    <w:lvl w:ilvl="0" w:tplc="6E4A6554">
      <w:start w:val="2"/>
      <w:numFmt w:val="decimalFullWidth"/>
      <w:lvlText w:val="%1."/>
      <w:lvlJc w:val="left"/>
      <w:pPr>
        <w:ind w:left="1260" w:hanging="420"/>
      </w:pPr>
      <w:rPr>
        <w:rFonts w:hint="eastAsia"/>
      </w:rPr>
    </w:lvl>
    <w:lvl w:ilvl="1" w:tplc="55E80746">
      <w:start w:val="1"/>
      <w:numFmt w:val="decimalFullWidth"/>
      <w:lvlText w:val="（%2）"/>
      <w:lvlJc w:val="left"/>
      <w:pPr>
        <w:ind w:left="1980" w:hanging="720"/>
      </w:pPr>
      <w:rPr>
        <w:rFonts w:hint="default"/>
      </w:rPr>
    </w:lvl>
    <w:lvl w:ilvl="2" w:tplc="B51ED032">
      <w:start w:val="1"/>
      <w:numFmt w:val="decimalFullWidth"/>
      <w:lvlText w:val="（%3）"/>
      <w:lvlJc w:val="left"/>
      <w:pPr>
        <w:ind w:left="2100" w:hanging="420"/>
      </w:pPr>
      <w:rPr>
        <w:rFonts w:asciiTheme="minorHAnsi" w:eastAsiaTheme="minorEastAsia" w:hAnsiTheme="minorHAnsi" w:cstheme="minorBidi"/>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5D457350"/>
    <w:multiLevelType w:val="hybridMultilevel"/>
    <w:tmpl w:val="3932B074"/>
    <w:lvl w:ilvl="0" w:tplc="052EF056">
      <w:start w:val="2"/>
      <w:numFmt w:val="decimalFullWidth"/>
      <w:lvlText w:val="%1."/>
      <w:lvlJc w:val="left"/>
      <w:pPr>
        <w:ind w:left="13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F81E71"/>
    <w:multiLevelType w:val="hybridMultilevel"/>
    <w:tmpl w:val="38DCC82C"/>
    <w:lvl w:ilvl="0" w:tplc="11F40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083170"/>
    <w:multiLevelType w:val="hybridMultilevel"/>
    <w:tmpl w:val="BEC2D30E"/>
    <w:lvl w:ilvl="0" w:tplc="6E4A6554">
      <w:start w:val="2"/>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ABA243F"/>
    <w:multiLevelType w:val="hybridMultilevel"/>
    <w:tmpl w:val="5C128336"/>
    <w:lvl w:ilvl="0" w:tplc="6E4A655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C02CB3"/>
    <w:multiLevelType w:val="hybridMultilevel"/>
    <w:tmpl w:val="36B89142"/>
    <w:lvl w:ilvl="0" w:tplc="AF141C74">
      <w:start w:val="2"/>
      <w:numFmt w:val="decimalFullWidth"/>
      <w:lvlText w:val="%1."/>
      <w:lvlJc w:val="left"/>
      <w:pPr>
        <w:ind w:left="13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9E6942"/>
    <w:multiLevelType w:val="hybridMultilevel"/>
    <w:tmpl w:val="AD9E0DF4"/>
    <w:lvl w:ilvl="0" w:tplc="CF5A40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BC220F"/>
    <w:multiLevelType w:val="hybridMultilevel"/>
    <w:tmpl w:val="6D222076"/>
    <w:lvl w:ilvl="0" w:tplc="D4C055C2">
      <w:start w:val="1"/>
      <w:numFmt w:val="decimalFullWidth"/>
      <w:lvlText w:val="第%1条"/>
      <w:lvlJc w:val="left"/>
      <w:pPr>
        <w:ind w:left="960" w:hanging="960"/>
      </w:pPr>
      <w:rPr>
        <w:rFonts w:hint="default"/>
      </w:rPr>
    </w:lvl>
    <w:lvl w:ilvl="1" w:tplc="69EA95F4">
      <w:start w:val="1"/>
      <w:numFmt w:val="decimalFullWidth"/>
      <w:lvlText w:val="（%2）"/>
      <w:lvlJc w:val="left"/>
      <w:pPr>
        <w:ind w:left="780" w:hanging="360"/>
      </w:pPr>
      <w:rPr>
        <w:rFonts w:asciiTheme="minorHAnsi" w:eastAsiaTheme="minorEastAsia" w:hAnsiTheme="minorHAnsi" w:cstheme="minorBidi"/>
      </w:rPr>
    </w:lvl>
    <w:lvl w:ilvl="2" w:tplc="7BB8B74E">
      <w:start w:val="1"/>
      <w:numFmt w:val="decimalFullWidth"/>
      <w:lvlText w:val="（%3）"/>
      <w:lvlJc w:val="left"/>
      <w:pPr>
        <w:ind w:left="1560" w:hanging="720"/>
      </w:pPr>
      <w:rPr>
        <w:rFonts w:hint="default"/>
      </w:rPr>
    </w:lvl>
    <w:lvl w:ilvl="3" w:tplc="0409000F">
      <w:start w:val="1"/>
      <w:numFmt w:val="decimal"/>
      <w:lvlText w:val="%4."/>
      <w:lvlJc w:val="left"/>
      <w:pPr>
        <w:ind w:left="1680" w:hanging="420"/>
      </w:pPr>
    </w:lvl>
    <w:lvl w:ilvl="4" w:tplc="6E4A6554">
      <w:start w:val="2"/>
      <w:numFmt w:val="decimalFullWidth"/>
      <w:lvlText w:val="%5."/>
      <w:lvlJc w:val="left"/>
      <w:pPr>
        <w:ind w:left="2085" w:hanging="405"/>
      </w:pPr>
      <w:rPr>
        <w:rFonts w:hint="eastAsia"/>
      </w:rPr>
    </w:lvl>
    <w:lvl w:ilvl="5" w:tplc="0F3E1BBC">
      <w:start w:val="1"/>
      <w:numFmt w:val="decimal"/>
      <w:lvlText w:val="(%6)"/>
      <w:lvlJc w:val="left"/>
      <w:pPr>
        <w:ind w:left="2460" w:hanging="36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C87E85"/>
    <w:multiLevelType w:val="hybridMultilevel"/>
    <w:tmpl w:val="E15AC78A"/>
    <w:lvl w:ilvl="0" w:tplc="6E4A6554">
      <w:start w:val="2"/>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78E40A66"/>
    <w:multiLevelType w:val="hybridMultilevel"/>
    <w:tmpl w:val="24DA2C38"/>
    <w:lvl w:ilvl="0" w:tplc="6E4A6554">
      <w:start w:val="2"/>
      <w:numFmt w:val="decimalFullWidth"/>
      <w:lvlText w:val="%1."/>
      <w:lvlJc w:val="left"/>
      <w:pPr>
        <w:ind w:left="1260" w:hanging="420"/>
      </w:pPr>
      <w:rPr>
        <w:rFonts w:hint="eastAsia"/>
      </w:rPr>
    </w:lvl>
    <w:lvl w:ilvl="1" w:tplc="55E80746">
      <w:start w:val="1"/>
      <w:numFmt w:val="decimalFullWidth"/>
      <w:lvlText w:val="（%2）"/>
      <w:lvlJc w:val="left"/>
      <w:pPr>
        <w:ind w:left="1980" w:hanging="720"/>
      </w:pPr>
      <w:rPr>
        <w:rFonts w:hint="default"/>
      </w:rPr>
    </w:lvl>
    <w:lvl w:ilvl="2" w:tplc="B51ED032">
      <w:start w:val="1"/>
      <w:numFmt w:val="decimalFullWidth"/>
      <w:lvlText w:val="（%3）"/>
      <w:lvlJc w:val="left"/>
      <w:pPr>
        <w:ind w:left="2100" w:hanging="420"/>
      </w:pPr>
      <w:rPr>
        <w:rFonts w:asciiTheme="minorHAnsi" w:eastAsiaTheme="minorEastAsia" w:hAnsiTheme="minorHAnsi" w:cstheme="minorBidi"/>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CEA604C"/>
    <w:multiLevelType w:val="hybridMultilevel"/>
    <w:tmpl w:val="10480B42"/>
    <w:lvl w:ilvl="0" w:tplc="6E4A6554">
      <w:start w:val="2"/>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0" w15:restartNumberingAfterBreak="0">
    <w:nsid w:val="7D65541C"/>
    <w:multiLevelType w:val="hybridMultilevel"/>
    <w:tmpl w:val="E52ECA90"/>
    <w:lvl w:ilvl="0" w:tplc="4376807E">
      <w:start w:val="2"/>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1" w15:restartNumberingAfterBreak="0">
    <w:nsid w:val="7F6633C0"/>
    <w:multiLevelType w:val="hybridMultilevel"/>
    <w:tmpl w:val="FD58A9DE"/>
    <w:lvl w:ilvl="0" w:tplc="3D18465E">
      <w:start w:val="6"/>
      <w:numFmt w:val="decimal"/>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F6C2AC9"/>
    <w:multiLevelType w:val="hybridMultilevel"/>
    <w:tmpl w:val="BA34101C"/>
    <w:lvl w:ilvl="0" w:tplc="D0CA506C">
      <w:start w:val="2"/>
      <w:numFmt w:val="decimalFullWidth"/>
      <w:lvlText w:val="%1．"/>
      <w:lvlJc w:val="left"/>
      <w:pPr>
        <w:ind w:left="1380" w:hanging="4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36"/>
  </w:num>
  <w:num w:numId="2">
    <w:abstractNumId w:val="37"/>
  </w:num>
  <w:num w:numId="3">
    <w:abstractNumId w:val="22"/>
  </w:num>
  <w:num w:numId="4">
    <w:abstractNumId w:val="26"/>
  </w:num>
  <w:num w:numId="5">
    <w:abstractNumId w:val="40"/>
  </w:num>
  <w:num w:numId="6">
    <w:abstractNumId w:val="33"/>
  </w:num>
  <w:num w:numId="7">
    <w:abstractNumId w:val="12"/>
  </w:num>
  <w:num w:numId="8">
    <w:abstractNumId w:val="20"/>
  </w:num>
  <w:num w:numId="9">
    <w:abstractNumId w:val="2"/>
  </w:num>
  <w:num w:numId="10">
    <w:abstractNumId w:val="11"/>
  </w:num>
  <w:num w:numId="11">
    <w:abstractNumId w:val="1"/>
  </w:num>
  <w:num w:numId="12">
    <w:abstractNumId w:val="30"/>
  </w:num>
  <w:num w:numId="13">
    <w:abstractNumId w:val="15"/>
  </w:num>
  <w:num w:numId="14">
    <w:abstractNumId w:val="5"/>
  </w:num>
  <w:num w:numId="15">
    <w:abstractNumId w:val="0"/>
  </w:num>
  <w:num w:numId="16">
    <w:abstractNumId w:val="9"/>
  </w:num>
  <w:num w:numId="17">
    <w:abstractNumId w:val="27"/>
  </w:num>
  <w:num w:numId="18">
    <w:abstractNumId w:val="24"/>
  </w:num>
  <w:num w:numId="19">
    <w:abstractNumId w:val="6"/>
  </w:num>
  <w:num w:numId="20">
    <w:abstractNumId w:val="28"/>
  </w:num>
  <w:num w:numId="21">
    <w:abstractNumId w:val="41"/>
  </w:num>
  <w:num w:numId="22">
    <w:abstractNumId w:val="25"/>
  </w:num>
  <w:num w:numId="23">
    <w:abstractNumId w:val="34"/>
  </w:num>
  <w:num w:numId="24">
    <w:abstractNumId w:val="17"/>
  </w:num>
  <w:num w:numId="25">
    <w:abstractNumId w:val="29"/>
  </w:num>
  <w:num w:numId="26">
    <w:abstractNumId w:val="7"/>
  </w:num>
  <w:num w:numId="27">
    <w:abstractNumId w:val="32"/>
  </w:num>
  <w:num w:numId="28">
    <w:abstractNumId w:val="38"/>
  </w:num>
  <w:num w:numId="29">
    <w:abstractNumId w:val="13"/>
  </w:num>
  <w:num w:numId="30">
    <w:abstractNumId w:val="16"/>
  </w:num>
  <w:num w:numId="31">
    <w:abstractNumId w:val="8"/>
  </w:num>
  <w:num w:numId="32">
    <w:abstractNumId w:val="4"/>
  </w:num>
  <w:num w:numId="33">
    <w:abstractNumId w:val="23"/>
  </w:num>
  <w:num w:numId="34">
    <w:abstractNumId w:val="31"/>
  </w:num>
  <w:num w:numId="35">
    <w:abstractNumId w:val="21"/>
  </w:num>
  <w:num w:numId="36">
    <w:abstractNumId w:val="35"/>
  </w:num>
  <w:num w:numId="3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0"/>
  </w:num>
  <w:num w:numId="40">
    <w:abstractNumId w:val="18"/>
  </w:num>
  <w:num w:numId="41">
    <w:abstractNumId w:val="19"/>
  </w:num>
  <w:num w:numId="42">
    <w:abstractNumId w:val="42"/>
  </w:num>
  <w:num w:numId="43">
    <w:abstractNumId w:val="39"/>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DFB"/>
    <w:rsid w:val="00014B42"/>
    <w:rsid w:val="00022842"/>
    <w:rsid w:val="00023C67"/>
    <w:rsid w:val="0002484B"/>
    <w:rsid w:val="00024D61"/>
    <w:rsid w:val="00026B1B"/>
    <w:rsid w:val="00033DD0"/>
    <w:rsid w:val="000765A2"/>
    <w:rsid w:val="00082CBC"/>
    <w:rsid w:val="000901EF"/>
    <w:rsid w:val="000912E3"/>
    <w:rsid w:val="000914EF"/>
    <w:rsid w:val="00093678"/>
    <w:rsid w:val="00094C44"/>
    <w:rsid w:val="000A27EF"/>
    <w:rsid w:val="000A3CB8"/>
    <w:rsid w:val="000A4B0B"/>
    <w:rsid w:val="000B084C"/>
    <w:rsid w:val="000B1A2B"/>
    <w:rsid w:val="000B42E5"/>
    <w:rsid w:val="000C1341"/>
    <w:rsid w:val="000D0B2F"/>
    <w:rsid w:val="000E451B"/>
    <w:rsid w:val="000F2669"/>
    <w:rsid w:val="000F40A7"/>
    <w:rsid w:val="000F413F"/>
    <w:rsid w:val="00101584"/>
    <w:rsid w:val="00105A59"/>
    <w:rsid w:val="001177F6"/>
    <w:rsid w:val="00121F8E"/>
    <w:rsid w:val="00130C0B"/>
    <w:rsid w:val="00135458"/>
    <w:rsid w:val="00136737"/>
    <w:rsid w:val="0014288E"/>
    <w:rsid w:val="001467DD"/>
    <w:rsid w:val="00147098"/>
    <w:rsid w:val="00160BBA"/>
    <w:rsid w:val="00161116"/>
    <w:rsid w:val="00165644"/>
    <w:rsid w:val="00170BDC"/>
    <w:rsid w:val="00173646"/>
    <w:rsid w:val="00173994"/>
    <w:rsid w:val="00182EDB"/>
    <w:rsid w:val="00183015"/>
    <w:rsid w:val="00195727"/>
    <w:rsid w:val="00197D08"/>
    <w:rsid w:val="001A695D"/>
    <w:rsid w:val="001B2368"/>
    <w:rsid w:val="001B306B"/>
    <w:rsid w:val="001C1082"/>
    <w:rsid w:val="001D2031"/>
    <w:rsid w:val="001D4E99"/>
    <w:rsid w:val="001E1D9E"/>
    <w:rsid w:val="001E1ED0"/>
    <w:rsid w:val="001E4674"/>
    <w:rsid w:val="001E705A"/>
    <w:rsid w:val="001F6504"/>
    <w:rsid w:val="00205ED3"/>
    <w:rsid w:val="00210371"/>
    <w:rsid w:val="002151BF"/>
    <w:rsid w:val="002177BA"/>
    <w:rsid w:val="002234AB"/>
    <w:rsid w:val="002269EB"/>
    <w:rsid w:val="002325CA"/>
    <w:rsid w:val="00242B60"/>
    <w:rsid w:val="00245681"/>
    <w:rsid w:val="002513B0"/>
    <w:rsid w:val="00256389"/>
    <w:rsid w:val="00266061"/>
    <w:rsid w:val="0026773D"/>
    <w:rsid w:val="002813C0"/>
    <w:rsid w:val="00284B53"/>
    <w:rsid w:val="002872E9"/>
    <w:rsid w:val="002B0242"/>
    <w:rsid w:val="002B1D8E"/>
    <w:rsid w:val="002C70B8"/>
    <w:rsid w:val="002D0319"/>
    <w:rsid w:val="002D0B26"/>
    <w:rsid w:val="002D5D3F"/>
    <w:rsid w:val="002D5F0C"/>
    <w:rsid w:val="002F2E86"/>
    <w:rsid w:val="002F35F3"/>
    <w:rsid w:val="002F53AE"/>
    <w:rsid w:val="002F56EF"/>
    <w:rsid w:val="00305A5B"/>
    <w:rsid w:val="00306ECD"/>
    <w:rsid w:val="00311494"/>
    <w:rsid w:val="00311E95"/>
    <w:rsid w:val="00322372"/>
    <w:rsid w:val="0032380A"/>
    <w:rsid w:val="00323878"/>
    <w:rsid w:val="0032631D"/>
    <w:rsid w:val="0033311C"/>
    <w:rsid w:val="00342932"/>
    <w:rsid w:val="003447E6"/>
    <w:rsid w:val="003517AE"/>
    <w:rsid w:val="00360989"/>
    <w:rsid w:val="00365DA9"/>
    <w:rsid w:val="003732A0"/>
    <w:rsid w:val="0037456F"/>
    <w:rsid w:val="00380EAE"/>
    <w:rsid w:val="00382DAB"/>
    <w:rsid w:val="0039210D"/>
    <w:rsid w:val="003A061B"/>
    <w:rsid w:val="003C7123"/>
    <w:rsid w:val="003D0FFE"/>
    <w:rsid w:val="003D2EA1"/>
    <w:rsid w:val="003D4767"/>
    <w:rsid w:val="003E0D2A"/>
    <w:rsid w:val="003F1C4A"/>
    <w:rsid w:val="00405DB1"/>
    <w:rsid w:val="00407064"/>
    <w:rsid w:val="00413879"/>
    <w:rsid w:val="004313F8"/>
    <w:rsid w:val="00433102"/>
    <w:rsid w:val="00442A1C"/>
    <w:rsid w:val="0044390E"/>
    <w:rsid w:val="00443D47"/>
    <w:rsid w:val="00445451"/>
    <w:rsid w:val="00445B74"/>
    <w:rsid w:val="00454F8C"/>
    <w:rsid w:val="00467809"/>
    <w:rsid w:val="00477590"/>
    <w:rsid w:val="00486357"/>
    <w:rsid w:val="004921D7"/>
    <w:rsid w:val="00493F32"/>
    <w:rsid w:val="00494C9B"/>
    <w:rsid w:val="004A030D"/>
    <w:rsid w:val="004A3043"/>
    <w:rsid w:val="004A3D18"/>
    <w:rsid w:val="004A540E"/>
    <w:rsid w:val="004B575D"/>
    <w:rsid w:val="004C2180"/>
    <w:rsid w:val="004C6C79"/>
    <w:rsid w:val="004F20F3"/>
    <w:rsid w:val="004F2C56"/>
    <w:rsid w:val="004F6881"/>
    <w:rsid w:val="00502D41"/>
    <w:rsid w:val="0050423A"/>
    <w:rsid w:val="00515123"/>
    <w:rsid w:val="0052376B"/>
    <w:rsid w:val="00523E40"/>
    <w:rsid w:val="005317A3"/>
    <w:rsid w:val="00550B24"/>
    <w:rsid w:val="00550C3B"/>
    <w:rsid w:val="00553037"/>
    <w:rsid w:val="005532FF"/>
    <w:rsid w:val="00577A79"/>
    <w:rsid w:val="00584C9E"/>
    <w:rsid w:val="00592556"/>
    <w:rsid w:val="005B640A"/>
    <w:rsid w:val="005C1E6A"/>
    <w:rsid w:val="005D3693"/>
    <w:rsid w:val="005E6A5E"/>
    <w:rsid w:val="005E7B66"/>
    <w:rsid w:val="005F6580"/>
    <w:rsid w:val="005F7975"/>
    <w:rsid w:val="00600EB0"/>
    <w:rsid w:val="00611DE3"/>
    <w:rsid w:val="0062534D"/>
    <w:rsid w:val="006321AC"/>
    <w:rsid w:val="00635CAC"/>
    <w:rsid w:val="00642FC4"/>
    <w:rsid w:val="00650EFA"/>
    <w:rsid w:val="0065103C"/>
    <w:rsid w:val="00656F03"/>
    <w:rsid w:val="006676DE"/>
    <w:rsid w:val="006732F7"/>
    <w:rsid w:val="00677A57"/>
    <w:rsid w:val="00683FF4"/>
    <w:rsid w:val="00686321"/>
    <w:rsid w:val="00695864"/>
    <w:rsid w:val="006A4402"/>
    <w:rsid w:val="006A64F7"/>
    <w:rsid w:val="006B4540"/>
    <w:rsid w:val="006C1695"/>
    <w:rsid w:val="006C3E9F"/>
    <w:rsid w:val="006D1F81"/>
    <w:rsid w:val="006F0B2C"/>
    <w:rsid w:val="006F5D59"/>
    <w:rsid w:val="0070755D"/>
    <w:rsid w:val="00716A35"/>
    <w:rsid w:val="00724BB5"/>
    <w:rsid w:val="00726235"/>
    <w:rsid w:val="00730F3F"/>
    <w:rsid w:val="007349BE"/>
    <w:rsid w:val="00735686"/>
    <w:rsid w:val="00736F82"/>
    <w:rsid w:val="00737D2D"/>
    <w:rsid w:val="00741351"/>
    <w:rsid w:val="007448E4"/>
    <w:rsid w:val="00744C50"/>
    <w:rsid w:val="00750C1C"/>
    <w:rsid w:val="007535E2"/>
    <w:rsid w:val="0076128D"/>
    <w:rsid w:val="007628FB"/>
    <w:rsid w:val="007652CA"/>
    <w:rsid w:val="007666D8"/>
    <w:rsid w:val="007719FE"/>
    <w:rsid w:val="00784E01"/>
    <w:rsid w:val="00785047"/>
    <w:rsid w:val="00786FC0"/>
    <w:rsid w:val="007956E7"/>
    <w:rsid w:val="00795E63"/>
    <w:rsid w:val="007B087E"/>
    <w:rsid w:val="007C101F"/>
    <w:rsid w:val="007C5B9B"/>
    <w:rsid w:val="007D70A8"/>
    <w:rsid w:val="007D7E74"/>
    <w:rsid w:val="007F37D2"/>
    <w:rsid w:val="007F5B2E"/>
    <w:rsid w:val="00805215"/>
    <w:rsid w:val="00816760"/>
    <w:rsid w:val="00825B1C"/>
    <w:rsid w:val="008326E9"/>
    <w:rsid w:val="0084160A"/>
    <w:rsid w:val="00844BCF"/>
    <w:rsid w:val="00847151"/>
    <w:rsid w:val="00850157"/>
    <w:rsid w:val="00855406"/>
    <w:rsid w:val="0086186B"/>
    <w:rsid w:val="00863D6E"/>
    <w:rsid w:val="008650E9"/>
    <w:rsid w:val="0087192D"/>
    <w:rsid w:val="008758FD"/>
    <w:rsid w:val="00881962"/>
    <w:rsid w:val="00882687"/>
    <w:rsid w:val="00887B41"/>
    <w:rsid w:val="00890808"/>
    <w:rsid w:val="00891169"/>
    <w:rsid w:val="008B123D"/>
    <w:rsid w:val="008B3E44"/>
    <w:rsid w:val="008E7C19"/>
    <w:rsid w:val="008F3A62"/>
    <w:rsid w:val="008F3CDD"/>
    <w:rsid w:val="009025D2"/>
    <w:rsid w:val="00905AB1"/>
    <w:rsid w:val="0091497D"/>
    <w:rsid w:val="00924FD5"/>
    <w:rsid w:val="00925F27"/>
    <w:rsid w:val="00931457"/>
    <w:rsid w:val="00937ED4"/>
    <w:rsid w:val="00941E2B"/>
    <w:rsid w:val="00947926"/>
    <w:rsid w:val="00947962"/>
    <w:rsid w:val="00950B9E"/>
    <w:rsid w:val="0095266F"/>
    <w:rsid w:val="00964A01"/>
    <w:rsid w:val="00965FE1"/>
    <w:rsid w:val="00976713"/>
    <w:rsid w:val="00984922"/>
    <w:rsid w:val="00987B2B"/>
    <w:rsid w:val="009B03D1"/>
    <w:rsid w:val="009B0918"/>
    <w:rsid w:val="009B41D8"/>
    <w:rsid w:val="009B4DD5"/>
    <w:rsid w:val="009C535B"/>
    <w:rsid w:val="009D261C"/>
    <w:rsid w:val="009D41CC"/>
    <w:rsid w:val="009D45B9"/>
    <w:rsid w:val="009D4C49"/>
    <w:rsid w:val="009E242E"/>
    <w:rsid w:val="00A01285"/>
    <w:rsid w:val="00A117F3"/>
    <w:rsid w:val="00A1514E"/>
    <w:rsid w:val="00A2547E"/>
    <w:rsid w:val="00A30CC1"/>
    <w:rsid w:val="00A36103"/>
    <w:rsid w:val="00A57931"/>
    <w:rsid w:val="00A62635"/>
    <w:rsid w:val="00A63CE1"/>
    <w:rsid w:val="00A6458B"/>
    <w:rsid w:val="00A656C3"/>
    <w:rsid w:val="00A755CA"/>
    <w:rsid w:val="00A84F12"/>
    <w:rsid w:val="00A862ED"/>
    <w:rsid w:val="00A9253E"/>
    <w:rsid w:val="00AB1C43"/>
    <w:rsid w:val="00AB4CF2"/>
    <w:rsid w:val="00AC114A"/>
    <w:rsid w:val="00AD02BC"/>
    <w:rsid w:val="00AD2EE5"/>
    <w:rsid w:val="00AD7508"/>
    <w:rsid w:val="00AE01EB"/>
    <w:rsid w:val="00AE30B4"/>
    <w:rsid w:val="00AE6A73"/>
    <w:rsid w:val="00AE6FB5"/>
    <w:rsid w:val="00AF1E7A"/>
    <w:rsid w:val="00AF34C7"/>
    <w:rsid w:val="00B03383"/>
    <w:rsid w:val="00B07597"/>
    <w:rsid w:val="00B10406"/>
    <w:rsid w:val="00B10779"/>
    <w:rsid w:val="00B236C0"/>
    <w:rsid w:val="00B26194"/>
    <w:rsid w:val="00B30E3D"/>
    <w:rsid w:val="00B457A2"/>
    <w:rsid w:val="00B56378"/>
    <w:rsid w:val="00B631E4"/>
    <w:rsid w:val="00B638A8"/>
    <w:rsid w:val="00B63BF7"/>
    <w:rsid w:val="00B642DF"/>
    <w:rsid w:val="00B66DFB"/>
    <w:rsid w:val="00B72D77"/>
    <w:rsid w:val="00B82EA4"/>
    <w:rsid w:val="00B86FF5"/>
    <w:rsid w:val="00BA7D4D"/>
    <w:rsid w:val="00BB3509"/>
    <w:rsid w:val="00BB51F8"/>
    <w:rsid w:val="00BB5C3F"/>
    <w:rsid w:val="00BC5001"/>
    <w:rsid w:val="00BD0149"/>
    <w:rsid w:val="00BD7BBA"/>
    <w:rsid w:val="00BE02D3"/>
    <w:rsid w:val="00BE34E3"/>
    <w:rsid w:val="00BE3937"/>
    <w:rsid w:val="00BF2639"/>
    <w:rsid w:val="00BF476C"/>
    <w:rsid w:val="00C02828"/>
    <w:rsid w:val="00C03FD0"/>
    <w:rsid w:val="00C1064C"/>
    <w:rsid w:val="00C359CA"/>
    <w:rsid w:val="00C45497"/>
    <w:rsid w:val="00C473F5"/>
    <w:rsid w:val="00C5248E"/>
    <w:rsid w:val="00C53904"/>
    <w:rsid w:val="00C66014"/>
    <w:rsid w:val="00C6786B"/>
    <w:rsid w:val="00C718A5"/>
    <w:rsid w:val="00C72382"/>
    <w:rsid w:val="00C72D62"/>
    <w:rsid w:val="00C83E30"/>
    <w:rsid w:val="00C84F39"/>
    <w:rsid w:val="00C86A6E"/>
    <w:rsid w:val="00C87239"/>
    <w:rsid w:val="00CA652C"/>
    <w:rsid w:val="00CA66AF"/>
    <w:rsid w:val="00CB0BE5"/>
    <w:rsid w:val="00CB247E"/>
    <w:rsid w:val="00CC0177"/>
    <w:rsid w:val="00CC03F3"/>
    <w:rsid w:val="00CC1804"/>
    <w:rsid w:val="00CD2B24"/>
    <w:rsid w:val="00CD4CA0"/>
    <w:rsid w:val="00CD5AFF"/>
    <w:rsid w:val="00CE75A4"/>
    <w:rsid w:val="00CF54D9"/>
    <w:rsid w:val="00D04779"/>
    <w:rsid w:val="00D05408"/>
    <w:rsid w:val="00D20B87"/>
    <w:rsid w:val="00D24C54"/>
    <w:rsid w:val="00D33DB2"/>
    <w:rsid w:val="00D349D5"/>
    <w:rsid w:val="00D37248"/>
    <w:rsid w:val="00D4719C"/>
    <w:rsid w:val="00D50807"/>
    <w:rsid w:val="00D51319"/>
    <w:rsid w:val="00D556BC"/>
    <w:rsid w:val="00D7405F"/>
    <w:rsid w:val="00D945D2"/>
    <w:rsid w:val="00DB4D1C"/>
    <w:rsid w:val="00DD6BE1"/>
    <w:rsid w:val="00E10BCF"/>
    <w:rsid w:val="00E11D32"/>
    <w:rsid w:val="00E11F8B"/>
    <w:rsid w:val="00E24668"/>
    <w:rsid w:val="00E24750"/>
    <w:rsid w:val="00E302E1"/>
    <w:rsid w:val="00E3199F"/>
    <w:rsid w:val="00E40C4B"/>
    <w:rsid w:val="00E41B82"/>
    <w:rsid w:val="00E43E30"/>
    <w:rsid w:val="00E44458"/>
    <w:rsid w:val="00E4467F"/>
    <w:rsid w:val="00E455EC"/>
    <w:rsid w:val="00E572D8"/>
    <w:rsid w:val="00E67F60"/>
    <w:rsid w:val="00E72591"/>
    <w:rsid w:val="00E90CF7"/>
    <w:rsid w:val="00E914ED"/>
    <w:rsid w:val="00E918BD"/>
    <w:rsid w:val="00E950A7"/>
    <w:rsid w:val="00EA4FEA"/>
    <w:rsid w:val="00EA7373"/>
    <w:rsid w:val="00EB4474"/>
    <w:rsid w:val="00EC2BE9"/>
    <w:rsid w:val="00EE4516"/>
    <w:rsid w:val="00EE606B"/>
    <w:rsid w:val="00EF2212"/>
    <w:rsid w:val="00EF5D1C"/>
    <w:rsid w:val="00EF6AE2"/>
    <w:rsid w:val="00F038C0"/>
    <w:rsid w:val="00F040D1"/>
    <w:rsid w:val="00F11A16"/>
    <w:rsid w:val="00F12DC0"/>
    <w:rsid w:val="00F13561"/>
    <w:rsid w:val="00F15B9C"/>
    <w:rsid w:val="00F33827"/>
    <w:rsid w:val="00F454FA"/>
    <w:rsid w:val="00F47189"/>
    <w:rsid w:val="00F530C5"/>
    <w:rsid w:val="00F715D1"/>
    <w:rsid w:val="00F74EC8"/>
    <w:rsid w:val="00F76739"/>
    <w:rsid w:val="00F81DE5"/>
    <w:rsid w:val="00F86407"/>
    <w:rsid w:val="00F9325C"/>
    <w:rsid w:val="00F96E95"/>
    <w:rsid w:val="00FA0FDB"/>
    <w:rsid w:val="00FA11E9"/>
    <w:rsid w:val="00FB2983"/>
    <w:rsid w:val="00FC51B8"/>
    <w:rsid w:val="00FE01E6"/>
    <w:rsid w:val="00FE53CC"/>
    <w:rsid w:val="00FF455B"/>
    <w:rsid w:val="00FF6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3F04FE"/>
  <w15:docId w15:val="{B53ADD58-5DC6-4421-A285-EB05EAB8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8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90E"/>
    <w:pPr>
      <w:ind w:leftChars="400" w:left="840"/>
    </w:pPr>
  </w:style>
  <w:style w:type="paragraph" w:styleId="a4">
    <w:name w:val="header"/>
    <w:basedOn w:val="a"/>
    <w:link w:val="a5"/>
    <w:uiPriority w:val="99"/>
    <w:unhideWhenUsed/>
    <w:rsid w:val="008326E9"/>
    <w:pPr>
      <w:tabs>
        <w:tab w:val="center" w:pos="4252"/>
        <w:tab w:val="right" w:pos="8504"/>
      </w:tabs>
      <w:snapToGrid w:val="0"/>
    </w:pPr>
  </w:style>
  <w:style w:type="character" w:customStyle="1" w:styleId="a5">
    <w:name w:val="ヘッダー (文字)"/>
    <w:basedOn w:val="a0"/>
    <w:link w:val="a4"/>
    <w:uiPriority w:val="99"/>
    <w:rsid w:val="008326E9"/>
  </w:style>
  <w:style w:type="paragraph" w:styleId="a6">
    <w:name w:val="footer"/>
    <w:basedOn w:val="a"/>
    <w:link w:val="a7"/>
    <w:uiPriority w:val="99"/>
    <w:unhideWhenUsed/>
    <w:rsid w:val="008326E9"/>
    <w:pPr>
      <w:tabs>
        <w:tab w:val="center" w:pos="4252"/>
        <w:tab w:val="right" w:pos="8504"/>
      </w:tabs>
      <w:snapToGrid w:val="0"/>
    </w:pPr>
  </w:style>
  <w:style w:type="character" w:customStyle="1" w:styleId="a7">
    <w:name w:val="フッター (文字)"/>
    <w:basedOn w:val="a0"/>
    <w:link w:val="a6"/>
    <w:uiPriority w:val="99"/>
    <w:rsid w:val="008326E9"/>
  </w:style>
  <w:style w:type="paragraph" w:styleId="a8">
    <w:name w:val="Balloon Text"/>
    <w:basedOn w:val="a"/>
    <w:link w:val="a9"/>
    <w:uiPriority w:val="99"/>
    <w:semiHidden/>
    <w:unhideWhenUsed/>
    <w:rsid w:val="009149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49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4</Pages>
  <Words>325</Words>
  <Characters>1855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shibazaki</dc:creator>
  <cp:lastModifiedBy>shibazaki tomoya</cp:lastModifiedBy>
  <cp:revision>55</cp:revision>
  <cp:lastPrinted>2020-06-03T03:59:00Z</cp:lastPrinted>
  <dcterms:created xsi:type="dcterms:W3CDTF">2018-06-26T00:10:00Z</dcterms:created>
  <dcterms:modified xsi:type="dcterms:W3CDTF">2020-06-03T04:08:00Z</dcterms:modified>
</cp:coreProperties>
</file>